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6EEC" w14:textId="77777777"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inline distT="0" distB="0" distL="0" distR="0" wp14:anchorId="59F897CB" wp14:editId="30E42BAD">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06453F69" w14:textId="77777777" w:rsidR="00D67C52" w:rsidRPr="00D67C52" w:rsidRDefault="00504270" w:rsidP="00504270">
      <w:pPr>
        <w:spacing w:after="0" w:line="240" w:lineRule="auto"/>
        <w:ind w:left="-284" w:right="-285"/>
        <w:jc w:val="center"/>
        <w:rPr>
          <w:rFonts w:ascii="Times New Roman" w:eastAsia="Times New Roman" w:hAnsi="Times New Roman" w:cs="Times New Roman"/>
          <w:b/>
          <w:sz w:val="36"/>
          <w:szCs w:val="20"/>
          <w:lang w:eastAsia="ru-RU"/>
        </w:rPr>
      </w:pPr>
      <w:r w:rsidRPr="00D67C52">
        <w:rPr>
          <w:rFonts w:ascii="Times New Roman" w:eastAsia="Times New Roman" w:hAnsi="Times New Roman" w:cs="Times New Roman"/>
          <w:b/>
          <w:sz w:val="36"/>
          <w:szCs w:val="20"/>
          <w:lang w:eastAsia="ru-RU"/>
        </w:rPr>
        <w:t>АДМИНИСТРАЦИЯ МИХА</w:t>
      </w:r>
      <w:r w:rsidR="00D67C52" w:rsidRPr="00D67C52">
        <w:rPr>
          <w:rFonts w:ascii="Times New Roman" w:eastAsia="Times New Roman" w:hAnsi="Times New Roman" w:cs="Times New Roman"/>
          <w:b/>
          <w:sz w:val="36"/>
          <w:szCs w:val="20"/>
          <w:lang w:eastAsia="ru-RU"/>
        </w:rPr>
        <w:t xml:space="preserve">ЙЛОВСКОГО </w:t>
      </w:r>
    </w:p>
    <w:p w14:paraId="299E534C" w14:textId="77777777" w:rsidR="00504270" w:rsidRPr="00D67C52" w:rsidRDefault="00D67C52" w:rsidP="00504270">
      <w:pPr>
        <w:spacing w:after="0" w:line="240" w:lineRule="auto"/>
        <w:ind w:left="-284" w:right="-285"/>
        <w:jc w:val="center"/>
        <w:rPr>
          <w:rFonts w:ascii="Times New Roman" w:eastAsia="Times New Roman" w:hAnsi="Times New Roman" w:cs="Times New Roman"/>
          <w:b/>
          <w:spacing w:val="80"/>
          <w:sz w:val="18"/>
          <w:szCs w:val="20"/>
          <w:lang w:eastAsia="ru-RU"/>
        </w:rPr>
      </w:pPr>
      <w:r w:rsidRPr="00D67C52">
        <w:rPr>
          <w:rFonts w:ascii="Times New Roman" w:eastAsia="Times New Roman" w:hAnsi="Times New Roman" w:cs="Times New Roman"/>
          <w:b/>
          <w:sz w:val="36"/>
          <w:szCs w:val="20"/>
          <w:lang w:eastAsia="ru-RU"/>
        </w:rPr>
        <w:t>МУНИЦИПАЛЬНОГО РАЙОНА</w:t>
      </w:r>
    </w:p>
    <w:p w14:paraId="39EE4E45" w14:textId="77777777" w:rsidR="00504270" w:rsidRPr="00504270" w:rsidRDefault="00504270" w:rsidP="00504270">
      <w:pPr>
        <w:spacing w:after="0" w:line="240" w:lineRule="auto"/>
        <w:ind w:left="-284" w:right="-285"/>
        <w:jc w:val="center"/>
        <w:rPr>
          <w:rFonts w:ascii="Times New Roman" w:eastAsia="Times New Roman" w:hAnsi="Times New Roman" w:cs="Times New Roman"/>
          <w:spacing w:val="80"/>
          <w:sz w:val="30"/>
          <w:szCs w:val="30"/>
          <w:lang w:eastAsia="ru-RU"/>
        </w:rPr>
      </w:pPr>
    </w:p>
    <w:p w14:paraId="063D87BC" w14:textId="77777777" w:rsidR="00504270" w:rsidRPr="00504270" w:rsidRDefault="00504270" w:rsidP="00504270">
      <w:pPr>
        <w:spacing w:after="0" w:line="240" w:lineRule="auto"/>
        <w:ind w:left="-284" w:right="-285"/>
        <w:jc w:val="center"/>
        <w:rPr>
          <w:rFonts w:ascii="Times New Roman" w:eastAsia="Times New Roman" w:hAnsi="Times New Roman" w:cs="Times New Roman"/>
          <w:spacing w:val="70"/>
          <w:sz w:val="30"/>
          <w:szCs w:val="30"/>
          <w:lang w:eastAsia="ru-RU"/>
        </w:rPr>
      </w:pPr>
      <w:r w:rsidRPr="00D67C52">
        <w:rPr>
          <w:rFonts w:ascii="Times New Roman" w:eastAsia="Times New Roman" w:hAnsi="Times New Roman" w:cs="Times New Roman"/>
          <w:spacing w:val="70"/>
          <w:sz w:val="32"/>
          <w:szCs w:val="30"/>
          <w:lang w:eastAsia="ru-RU"/>
        </w:rPr>
        <w:t>ПОСТАНОВЛЕНИЕ</w:t>
      </w:r>
      <w:r w:rsidRPr="00D67C52">
        <w:rPr>
          <w:rFonts w:ascii="Times New Roman" w:eastAsia="Times New Roman" w:hAnsi="Times New Roman" w:cs="Times New Roman"/>
          <w:sz w:val="32"/>
          <w:szCs w:val="30"/>
          <w:lang w:eastAsia="ru-RU"/>
        </w:rPr>
        <w:t xml:space="preserve"> </w:t>
      </w:r>
      <w:r w:rsidRPr="00504270">
        <w:rPr>
          <w:rFonts w:ascii="Times New Roman" w:eastAsia="Times New Roman" w:hAnsi="Times New Roman" w:cs="Times New Roman"/>
          <w:sz w:val="30"/>
          <w:szCs w:val="30"/>
          <w:lang w:eastAsia="ru-RU"/>
        </w:rPr>
        <w:br/>
      </w:r>
    </w:p>
    <w:p w14:paraId="018CE289" w14:textId="6C791CDB" w:rsidR="00504270" w:rsidRPr="006574B8" w:rsidRDefault="00C65060" w:rsidP="00A156F7">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30.03.2020</w:t>
      </w:r>
      <w:r w:rsidR="00504270" w:rsidRPr="006574B8">
        <w:rPr>
          <w:rFonts w:ascii="Times New Roman" w:eastAsia="Times New Roman" w:hAnsi="Times New Roman" w:cs="Times New Roman"/>
          <w:sz w:val="24"/>
          <w:szCs w:val="24"/>
          <w:lang w:eastAsia="ru-RU"/>
        </w:rPr>
        <w:t xml:space="preserve">  </w:t>
      </w:r>
      <w:r w:rsidR="00D94F69">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ED35EF">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с. Михайловка    </w:t>
      </w:r>
      <w:r w:rsidR="004221B1">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A156F7" w:rsidRP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6D7B65">
        <w:rPr>
          <w:rFonts w:ascii="Times New Roman" w:eastAsia="Times New Roman" w:hAnsi="Times New Roman" w:cs="Times New Roman"/>
          <w:sz w:val="24"/>
          <w:szCs w:val="24"/>
          <w:lang w:eastAsia="ru-RU"/>
        </w:rPr>
        <w:t>№</w:t>
      </w:r>
      <w:r w:rsidR="004221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335-па</w:t>
      </w:r>
    </w:p>
    <w:p w14:paraId="14DB4DD5" w14:textId="77777777" w:rsidR="00504270" w:rsidRPr="00995A4D" w:rsidRDefault="00504270" w:rsidP="00995A4D">
      <w:pPr>
        <w:spacing w:after="0" w:line="240" w:lineRule="auto"/>
        <w:ind w:left="-284" w:right="-285"/>
        <w:rPr>
          <w:rFonts w:ascii="Times New Roman" w:eastAsia="Times New Roman" w:hAnsi="Times New Roman" w:cs="Times New Roman"/>
          <w:bCs/>
          <w:sz w:val="28"/>
          <w:szCs w:val="28"/>
          <w:lang w:eastAsia="ru-RU"/>
        </w:rPr>
      </w:pPr>
    </w:p>
    <w:p w14:paraId="3C45905D" w14:textId="77777777" w:rsidR="00504270" w:rsidRPr="00995A4D" w:rsidRDefault="00504270" w:rsidP="00995A4D">
      <w:pPr>
        <w:spacing w:after="0" w:line="240" w:lineRule="auto"/>
        <w:ind w:left="-284"/>
        <w:rPr>
          <w:rFonts w:ascii="Times New Roman" w:eastAsia="Times New Roman" w:hAnsi="Times New Roman" w:cs="Times New Roman"/>
          <w:bCs/>
          <w:sz w:val="28"/>
          <w:szCs w:val="28"/>
          <w:lang w:eastAsia="ru-RU"/>
        </w:rPr>
      </w:pPr>
    </w:p>
    <w:p w14:paraId="33BB3961" w14:textId="77777777" w:rsidR="00ED35EF" w:rsidRDefault="003752EC" w:rsidP="003752EC">
      <w:pPr>
        <w:spacing w:after="0" w:line="240" w:lineRule="auto"/>
        <w:jc w:val="center"/>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 xml:space="preserve">О проведении мероприятий по оказанию содействия </w:t>
      </w:r>
    </w:p>
    <w:p w14:paraId="2CBD3E1D" w14:textId="77777777" w:rsidR="00ED35EF" w:rsidRDefault="003752EC" w:rsidP="003752EC">
      <w:pPr>
        <w:spacing w:after="0" w:line="240" w:lineRule="auto"/>
        <w:jc w:val="center"/>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в подготовке</w:t>
      </w:r>
      <w:r w:rsidR="00ED35EF">
        <w:rPr>
          <w:rFonts w:ascii="Times New Roman" w:eastAsia="Times New Roman" w:hAnsi="Times New Roman" w:cs="Times New Roman"/>
          <w:b/>
          <w:sz w:val="28"/>
          <w:szCs w:val="28"/>
          <w:lang w:eastAsia="ru-RU"/>
        </w:rPr>
        <w:t xml:space="preserve"> </w:t>
      </w:r>
      <w:r w:rsidRPr="00995A4D">
        <w:rPr>
          <w:rFonts w:ascii="Times New Roman" w:eastAsia="Times New Roman" w:hAnsi="Times New Roman" w:cs="Times New Roman"/>
          <w:b/>
          <w:sz w:val="28"/>
          <w:szCs w:val="28"/>
          <w:lang w:eastAsia="ru-RU"/>
        </w:rPr>
        <w:t xml:space="preserve">проведения общероссийского голосования, а также </w:t>
      </w:r>
    </w:p>
    <w:p w14:paraId="13145B3D" w14:textId="77777777" w:rsidR="00ED35EF" w:rsidRDefault="003752EC" w:rsidP="003752EC">
      <w:pPr>
        <w:spacing w:after="0" w:line="240" w:lineRule="auto"/>
        <w:jc w:val="center"/>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 xml:space="preserve">в информировании жителей Михайловского муниципального </w:t>
      </w:r>
    </w:p>
    <w:p w14:paraId="251504E2" w14:textId="15D59C26" w:rsidR="00504270" w:rsidRPr="00995A4D" w:rsidRDefault="003752EC" w:rsidP="003752EC">
      <w:pPr>
        <w:spacing w:after="0" w:line="240" w:lineRule="auto"/>
        <w:jc w:val="center"/>
        <w:rPr>
          <w:rFonts w:ascii="Times New Roman" w:eastAsia="Times New Roman" w:hAnsi="Times New Roman" w:cs="Times New Roman"/>
          <w:b/>
          <w:noProof/>
          <w:sz w:val="28"/>
          <w:szCs w:val="28"/>
          <w:lang w:eastAsia="ru-RU"/>
        </w:rPr>
      </w:pPr>
      <w:r w:rsidRPr="00995A4D">
        <w:rPr>
          <w:rFonts w:ascii="Times New Roman" w:eastAsia="Times New Roman" w:hAnsi="Times New Roman" w:cs="Times New Roman"/>
          <w:b/>
          <w:sz w:val="28"/>
          <w:szCs w:val="28"/>
          <w:lang w:eastAsia="ru-RU"/>
        </w:rPr>
        <w:t>района</w:t>
      </w:r>
      <w:r w:rsidR="00ED35EF">
        <w:rPr>
          <w:rFonts w:ascii="Times New Roman" w:eastAsia="Times New Roman" w:hAnsi="Times New Roman" w:cs="Times New Roman"/>
          <w:b/>
          <w:sz w:val="28"/>
          <w:szCs w:val="28"/>
          <w:lang w:eastAsia="ru-RU"/>
        </w:rPr>
        <w:t xml:space="preserve"> </w:t>
      </w:r>
      <w:r w:rsidRPr="00995A4D">
        <w:rPr>
          <w:rFonts w:ascii="Times New Roman" w:eastAsia="Times New Roman" w:hAnsi="Times New Roman" w:cs="Times New Roman"/>
          <w:b/>
          <w:sz w:val="28"/>
          <w:szCs w:val="28"/>
          <w:lang w:eastAsia="ru-RU"/>
        </w:rPr>
        <w:t>о такой подготовке в 2020 году</w:t>
      </w:r>
    </w:p>
    <w:p w14:paraId="326926C6" w14:textId="77777777" w:rsidR="00504270" w:rsidRPr="00995A4D" w:rsidRDefault="00504270" w:rsidP="00504270">
      <w:pPr>
        <w:spacing w:after="0" w:line="240" w:lineRule="auto"/>
        <w:rPr>
          <w:rFonts w:ascii="Times New Roman" w:eastAsia="Times New Roman" w:hAnsi="Times New Roman" w:cs="Times New Roman"/>
          <w:noProof/>
          <w:sz w:val="28"/>
          <w:szCs w:val="28"/>
          <w:lang w:eastAsia="ru-RU"/>
        </w:rPr>
      </w:pPr>
    </w:p>
    <w:p w14:paraId="07013726" w14:textId="77777777" w:rsidR="003752EC" w:rsidRPr="00995A4D" w:rsidRDefault="003752EC" w:rsidP="00504270">
      <w:pPr>
        <w:spacing w:after="0" w:line="240" w:lineRule="auto"/>
        <w:rPr>
          <w:rFonts w:ascii="Times New Roman" w:eastAsia="Times New Roman" w:hAnsi="Times New Roman" w:cs="Times New Roman"/>
          <w:noProof/>
          <w:sz w:val="28"/>
          <w:szCs w:val="28"/>
          <w:lang w:eastAsia="ru-RU"/>
        </w:rPr>
      </w:pPr>
    </w:p>
    <w:p w14:paraId="54AD6FA4" w14:textId="59575B21" w:rsidR="00504270"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В соответствии с Законом о поправке к Конституции РФ от 14</w:t>
      </w:r>
      <w:r w:rsidR="00C65060">
        <w:rPr>
          <w:rFonts w:ascii="Times New Roman" w:eastAsia="Times New Roman" w:hAnsi="Times New Roman" w:cs="Times New Roman"/>
          <w:sz w:val="28"/>
          <w:szCs w:val="28"/>
          <w:lang w:eastAsia="ru-RU"/>
        </w:rPr>
        <w:t xml:space="preserve"> марта </w:t>
      </w:r>
      <w:r w:rsidRPr="00995A4D">
        <w:rPr>
          <w:rFonts w:ascii="Times New Roman" w:eastAsia="Times New Roman" w:hAnsi="Times New Roman" w:cs="Times New Roman"/>
          <w:sz w:val="28"/>
          <w:szCs w:val="28"/>
          <w:lang w:eastAsia="ru-RU"/>
        </w:rPr>
        <w:t xml:space="preserve">2020 </w:t>
      </w:r>
      <w:r w:rsidR="00C65060">
        <w:rPr>
          <w:rFonts w:ascii="Times New Roman" w:eastAsia="Times New Roman" w:hAnsi="Times New Roman" w:cs="Times New Roman"/>
          <w:sz w:val="28"/>
          <w:szCs w:val="28"/>
          <w:lang w:eastAsia="ru-RU"/>
        </w:rPr>
        <w:t xml:space="preserve">года </w:t>
      </w:r>
      <w:r w:rsidRPr="00995A4D">
        <w:rPr>
          <w:rFonts w:ascii="Times New Roman" w:eastAsia="Times New Roman" w:hAnsi="Times New Roman" w:cs="Times New Roman"/>
          <w:sz w:val="28"/>
          <w:szCs w:val="28"/>
          <w:lang w:eastAsia="ru-RU"/>
        </w:rPr>
        <w:t>№ 1-ФКЗ «О совершенствовании регулирования отдельных вопросов организации и функционирования публичной власти», Бюджетным кодексом Российской Федерации, Федеральным законам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27 февраля 2020 года № 27-ФЗ «О внесении изменений в отдельные законодательные акты Российской Федерации», Законом Приморского края от 2 августа 2005 года № 271-КЗ «О бюджетном устройстве, бюджетном процессе и межбюджетных отношениях в Приморском крае», постановлением Правительства Приморского края от 13 марта 2020 года № 202</w:t>
      </w:r>
      <w:r w:rsidR="00C65060">
        <w:rPr>
          <w:rFonts w:ascii="Times New Roman" w:eastAsia="Times New Roman" w:hAnsi="Times New Roman" w:cs="Times New Roman"/>
          <w:sz w:val="28"/>
          <w:szCs w:val="28"/>
          <w:lang w:eastAsia="ru-RU"/>
        </w:rPr>
        <w:t>-</w:t>
      </w:r>
      <w:r w:rsidRPr="00995A4D">
        <w:rPr>
          <w:rFonts w:ascii="Times New Roman" w:eastAsia="Times New Roman" w:hAnsi="Times New Roman" w:cs="Times New Roman"/>
          <w:sz w:val="28"/>
          <w:szCs w:val="28"/>
          <w:lang w:eastAsia="ru-RU"/>
        </w:rPr>
        <w:t xml:space="preserve">пп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 </w:t>
      </w:r>
      <w:r w:rsidR="003752EC" w:rsidRPr="00995A4D">
        <w:rPr>
          <w:rFonts w:ascii="Times New Roman" w:eastAsia="Times New Roman" w:hAnsi="Times New Roman" w:cs="Times New Roman"/>
          <w:sz w:val="28"/>
          <w:szCs w:val="28"/>
          <w:lang w:eastAsia="ru-RU"/>
        </w:rPr>
        <w:t xml:space="preserve">Уставом </w:t>
      </w:r>
      <w:r w:rsidR="00817D5F" w:rsidRPr="00995A4D">
        <w:rPr>
          <w:rFonts w:ascii="Times New Roman" w:eastAsia="Times New Roman" w:hAnsi="Times New Roman" w:cs="Times New Roman"/>
          <w:sz w:val="28"/>
          <w:szCs w:val="28"/>
          <w:lang w:eastAsia="ru-RU"/>
        </w:rPr>
        <w:t>Михайловского муниципального района</w:t>
      </w:r>
      <w:r w:rsidR="003752EC" w:rsidRPr="00995A4D">
        <w:rPr>
          <w:rFonts w:ascii="Times New Roman" w:eastAsia="Times New Roman" w:hAnsi="Times New Roman" w:cs="Times New Roman"/>
          <w:sz w:val="28"/>
          <w:szCs w:val="28"/>
          <w:lang w:eastAsia="ru-RU"/>
        </w:rPr>
        <w:t>,</w:t>
      </w:r>
      <w:r w:rsidR="00817D5F" w:rsidRPr="00995A4D">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CA0C152" w14:textId="77777777" w:rsidR="00504270" w:rsidRPr="00ED35EF" w:rsidRDefault="00504270" w:rsidP="00ED35EF">
      <w:pPr>
        <w:widowControl w:val="0"/>
        <w:spacing w:after="0" w:line="360" w:lineRule="auto"/>
        <w:ind w:firstLine="709"/>
        <w:jc w:val="both"/>
        <w:rPr>
          <w:rFonts w:ascii="Times New Roman" w:eastAsia="Times New Roman" w:hAnsi="Times New Roman" w:cs="Times New Roman"/>
          <w:sz w:val="20"/>
          <w:szCs w:val="20"/>
          <w:lang w:eastAsia="ru-RU"/>
        </w:rPr>
      </w:pPr>
    </w:p>
    <w:p w14:paraId="5E2518FD" w14:textId="77777777" w:rsidR="00504270" w:rsidRPr="00995A4D" w:rsidRDefault="00504270" w:rsidP="00ED35EF">
      <w:pPr>
        <w:widowControl w:val="0"/>
        <w:spacing w:after="0" w:line="360" w:lineRule="auto"/>
        <w:jc w:val="both"/>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ПОСТАНОВЛЯЕТ:</w:t>
      </w:r>
    </w:p>
    <w:p w14:paraId="503C9693" w14:textId="77777777" w:rsidR="00504270" w:rsidRPr="00ED35EF" w:rsidRDefault="00504270" w:rsidP="00ED35EF">
      <w:pPr>
        <w:widowControl w:val="0"/>
        <w:spacing w:after="0" w:line="360" w:lineRule="auto"/>
        <w:ind w:firstLine="709"/>
        <w:jc w:val="both"/>
        <w:rPr>
          <w:rFonts w:ascii="Times New Roman" w:eastAsia="Times New Roman" w:hAnsi="Times New Roman" w:cs="Times New Roman"/>
          <w:sz w:val="20"/>
          <w:szCs w:val="20"/>
          <w:lang w:eastAsia="ru-RU"/>
        </w:rPr>
      </w:pPr>
    </w:p>
    <w:p w14:paraId="73350CB2" w14:textId="55351082" w:rsidR="00ED35EF" w:rsidRDefault="003752EC" w:rsidP="00ED35EF">
      <w:pPr>
        <w:widowControl w:val="0"/>
        <w:spacing w:after="0" w:line="360" w:lineRule="auto"/>
        <w:ind w:firstLine="709"/>
        <w:jc w:val="both"/>
        <w:rPr>
          <w:rFonts w:ascii="Times New Roman" w:eastAsia="Times New Roman" w:hAnsi="Times New Roman" w:cs="Times New Roman"/>
          <w:sz w:val="28"/>
          <w:szCs w:val="28"/>
          <w:lang w:eastAsia="ru-RU"/>
        </w:rPr>
        <w:sectPr w:rsidR="00ED35EF" w:rsidSect="008259AE">
          <w:headerReference w:type="default" r:id="rId8"/>
          <w:pgSz w:w="11906" w:h="16838" w:code="9"/>
          <w:pgMar w:top="567" w:right="851" w:bottom="1134" w:left="1701" w:header="284" w:footer="709" w:gutter="0"/>
          <w:cols w:space="708"/>
          <w:vAlign w:val="both"/>
          <w:titlePg/>
          <w:docGrid w:linePitch="360"/>
        </w:sectPr>
      </w:pPr>
      <w:r w:rsidRPr="00995A4D">
        <w:rPr>
          <w:rFonts w:ascii="Times New Roman" w:eastAsia="Times New Roman" w:hAnsi="Times New Roman" w:cs="Times New Roman"/>
          <w:sz w:val="28"/>
          <w:szCs w:val="28"/>
          <w:lang w:eastAsia="ru-RU"/>
        </w:rPr>
        <w:t xml:space="preserve">1. Провести на территории Михайловского муниципального района </w:t>
      </w:r>
      <w:r w:rsidR="00C65060">
        <w:rPr>
          <w:rFonts w:ascii="Times New Roman" w:eastAsia="Times New Roman" w:hAnsi="Times New Roman" w:cs="Times New Roman"/>
          <w:sz w:val="28"/>
          <w:szCs w:val="28"/>
          <w:lang w:eastAsia="ru-RU"/>
        </w:rPr>
        <w:t>с</w:t>
      </w:r>
      <w:r w:rsidR="00995A4D" w:rsidRPr="00995A4D">
        <w:rPr>
          <w:rFonts w:ascii="Times New Roman" w:eastAsia="Times New Roman" w:hAnsi="Times New Roman" w:cs="Times New Roman"/>
          <w:sz w:val="28"/>
          <w:szCs w:val="28"/>
          <w:lang w:eastAsia="ru-RU"/>
        </w:rPr>
        <w:t>ле</w:t>
      </w:r>
      <w:r w:rsidR="00ED35EF">
        <w:rPr>
          <w:rFonts w:ascii="Times New Roman" w:eastAsia="Times New Roman" w:hAnsi="Times New Roman" w:cs="Times New Roman"/>
          <w:sz w:val="28"/>
          <w:szCs w:val="28"/>
          <w:lang w:eastAsia="ru-RU"/>
        </w:rPr>
        <w:t>-</w:t>
      </w:r>
    </w:p>
    <w:p w14:paraId="47668B7B" w14:textId="154E2D85" w:rsidR="003752EC" w:rsidRPr="00995A4D" w:rsidRDefault="00995A4D" w:rsidP="00ED35EF">
      <w:pPr>
        <w:widowControl w:val="0"/>
        <w:spacing w:after="0" w:line="360" w:lineRule="auto"/>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lastRenderedPageBreak/>
        <w:t xml:space="preserve">дующие мероприятия по оказанию содействия в подготовке проведения общероссийского голосования по вопросу одобрения изменений в Конституцию Российской Федерации (далее – общероссийское голосование), а также в информировании жителей </w:t>
      </w:r>
      <w:r w:rsidR="003752EC" w:rsidRPr="00995A4D">
        <w:rPr>
          <w:rFonts w:ascii="Times New Roman" w:eastAsia="Times New Roman" w:hAnsi="Times New Roman" w:cs="Times New Roman"/>
          <w:sz w:val="28"/>
          <w:szCs w:val="28"/>
          <w:lang w:eastAsia="ru-RU"/>
        </w:rPr>
        <w:t>Михайловского муниципального района о такой подготовке в 2020 году:</w:t>
      </w:r>
    </w:p>
    <w:p w14:paraId="4401CEF1" w14:textId="7DAC31DB"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1.1.</w:t>
      </w:r>
      <w:r w:rsidR="003752EC" w:rsidRPr="00995A4D">
        <w:rPr>
          <w:rFonts w:ascii="Times New Roman" w:eastAsia="Times New Roman" w:hAnsi="Times New Roman" w:cs="Times New Roman"/>
          <w:sz w:val="28"/>
          <w:szCs w:val="28"/>
          <w:lang w:eastAsia="ru-RU"/>
        </w:rPr>
        <w:t xml:space="preserve"> </w:t>
      </w:r>
      <w:r w:rsidRPr="00995A4D">
        <w:rPr>
          <w:rFonts w:ascii="Times New Roman" w:eastAsia="Times New Roman" w:hAnsi="Times New Roman" w:cs="Times New Roman"/>
          <w:sz w:val="28"/>
          <w:szCs w:val="28"/>
          <w:lang w:eastAsia="ru-RU"/>
        </w:rPr>
        <w:t xml:space="preserve">Адресное информирование граждан РФ, обладающим активным избирательным правом, в количестве </w:t>
      </w:r>
      <w:r w:rsidR="00C65060">
        <w:rPr>
          <w:rFonts w:ascii="Times New Roman" w:eastAsia="Times New Roman" w:hAnsi="Times New Roman" w:cs="Times New Roman"/>
          <w:sz w:val="28"/>
          <w:szCs w:val="28"/>
          <w:lang w:eastAsia="ru-RU"/>
        </w:rPr>
        <w:t>26974</w:t>
      </w:r>
      <w:r w:rsidRPr="00995A4D">
        <w:rPr>
          <w:rFonts w:ascii="Times New Roman" w:eastAsia="Times New Roman" w:hAnsi="Times New Roman" w:cs="Times New Roman"/>
          <w:sz w:val="28"/>
          <w:szCs w:val="28"/>
          <w:lang w:eastAsia="ru-RU"/>
        </w:rPr>
        <w:t xml:space="preserve"> человек о проведении общероссийского голосования;</w:t>
      </w:r>
    </w:p>
    <w:p w14:paraId="146CC48D"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1.2. Изготовление флагов Российской Федерации для участковых избирательных комиссий;</w:t>
      </w:r>
    </w:p>
    <w:p w14:paraId="2BBD1643"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1.3. Изготовление вывесок для участковых избирательных комиссий;</w:t>
      </w:r>
    </w:p>
    <w:p w14:paraId="100BD54B"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1.4. Иные мероприятия по оказанию содействия в подготовке проведения общероссийского голосования.</w:t>
      </w:r>
    </w:p>
    <w:p w14:paraId="310266A1" w14:textId="77777777" w:rsidR="003752EC" w:rsidRPr="00995A4D" w:rsidRDefault="003752EC"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 xml:space="preserve">2. Осуществить мероприятия, указанные в п. 1 настоящего </w:t>
      </w:r>
      <w:r w:rsidR="001209FF" w:rsidRPr="00995A4D">
        <w:rPr>
          <w:rFonts w:ascii="Times New Roman" w:eastAsia="Times New Roman" w:hAnsi="Times New Roman" w:cs="Times New Roman"/>
          <w:sz w:val="28"/>
          <w:szCs w:val="28"/>
          <w:lang w:eastAsia="ru-RU"/>
        </w:rPr>
        <w:t>п</w:t>
      </w:r>
      <w:r w:rsidRPr="00995A4D">
        <w:rPr>
          <w:rFonts w:ascii="Times New Roman" w:eastAsia="Times New Roman" w:hAnsi="Times New Roman" w:cs="Times New Roman"/>
          <w:sz w:val="28"/>
          <w:szCs w:val="28"/>
          <w:lang w:eastAsia="ru-RU"/>
        </w:rPr>
        <w:t>остановления</w:t>
      </w:r>
      <w:r w:rsidR="001209FF" w:rsidRPr="00995A4D">
        <w:rPr>
          <w:rFonts w:ascii="Times New Roman" w:eastAsia="Times New Roman" w:hAnsi="Times New Roman" w:cs="Times New Roman"/>
          <w:sz w:val="28"/>
          <w:szCs w:val="28"/>
          <w:lang w:eastAsia="ru-RU"/>
        </w:rPr>
        <w:t>,</w:t>
      </w:r>
      <w:r w:rsidRPr="00995A4D">
        <w:rPr>
          <w:rFonts w:ascii="Times New Roman" w:eastAsia="Times New Roman" w:hAnsi="Times New Roman" w:cs="Times New Roman"/>
          <w:sz w:val="28"/>
          <w:szCs w:val="28"/>
          <w:lang w:eastAsia="ru-RU"/>
        </w:rPr>
        <w:t xml:space="preserve"> за счет средств бюджета Михайловского му</w:t>
      </w:r>
      <w:r w:rsidR="001209FF" w:rsidRPr="00995A4D">
        <w:rPr>
          <w:rFonts w:ascii="Times New Roman" w:eastAsia="Times New Roman" w:hAnsi="Times New Roman" w:cs="Times New Roman"/>
          <w:sz w:val="28"/>
          <w:szCs w:val="28"/>
          <w:lang w:eastAsia="ru-RU"/>
        </w:rPr>
        <w:t xml:space="preserve">ниципального района на 2020 год, </w:t>
      </w:r>
      <w:r w:rsidRPr="00995A4D">
        <w:rPr>
          <w:rFonts w:ascii="Times New Roman" w:eastAsia="Times New Roman" w:hAnsi="Times New Roman" w:cs="Times New Roman"/>
          <w:sz w:val="28"/>
          <w:szCs w:val="28"/>
          <w:lang w:eastAsia="ru-RU"/>
        </w:rPr>
        <w:t xml:space="preserve">источником финансового обеспечения которых являются в том числе иные межбюджетные трансферты, предоставляемые из бюджета Приморского края на оказание содействия в подготовке проведения общероссийского голосования, а также в информировании жителей о такой подготовке в 2020 году  в соответствии с постановлением Правительства Приморского края от 13 марта 2020 года № 202-пп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 </w:t>
      </w:r>
    </w:p>
    <w:p w14:paraId="4427F3CC" w14:textId="77777777" w:rsidR="003752EC" w:rsidRPr="00995A4D" w:rsidRDefault="003752EC"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3. Определить администрацию Михайловского муниципального района</w:t>
      </w:r>
      <w:r w:rsidR="001209FF" w:rsidRPr="00995A4D">
        <w:rPr>
          <w:rFonts w:ascii="Times New Roman" w:eastAsia="Times New Roman" w:hAnsi="Times New Roman" w:cs="Times New Roman"/>
          <w:sz w:val="28"/>
          <w:szCs w:val="28"/>
          <w:lang w:eastAsia="ru-RU"/>
        </w:rPr>
        <w:t xml:space="preserve"> </w:t>
      </w:r>
      <w:r w:rsidRPr="00995A4D">
        <w:rPr>
          <w:rFonts w:ascii="Times New Roman" w:eastAsia="Times New Roman" w:hAnsi="Times New Roman" w:cs="Times New Roman"/>
          <w:sz w:val="28"/>
          <w:szCs w:val="28"/>
          <w:lang w:eastAsia="ru-RU"/>
        </w:rPr>
        <w:t>главным администратором доходов бюджета Михайловского муниципального района, поступивших из краевого бюджета в форме иных межбюджетных трансфертов.</w:t>
      </w:r>
    </w:p>
    <w:p w14:paraId="4BC0B39F" w14:textId="5628152A"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ED35EF">
        <w:rPr>
          <w:rFonts w:ascii="Times New Roman" w:eastAsia="Times New Roman" w:hAnsi="Times New Roman" w:cs="Times New Roman"/>
          <w:sz w:val="28"/>
          <w:szCs w:val="28"/>
          <w:lang w:eastAsia="ru-RU"/>
        </w:rPr>
        <w:t xml:space="preserve">4. Орган, уполномоченный на осуществление мероприятий, указанных в </w:t>
      </w:r>
      <w:r w:rsidRPr="00ED35EF">
        <w:rPr>
          <w:rFonts w:ascii="Times New Roman" w:eastAsia="Times New Roman" w:hAnsi="Times New Roman" w:cs="Times New Roman"/>
          <w:sz w:val="28"/>
          <w:szCs w:val="28"/>
          <w:lang w:eastAsia="ru-RU"/>
        </w:rPr>
        <w:lastRenderedPageBreak/>
        <w:t xml:space="preserve">п. 1 настоящего Постановления </w:t>
      </w:r>
      <w:r w:rsidR="00ED35EF">
        <w:rPr>
          <w:rFonts w:ascii="Times New Roman" w:eastAsia="Times New Roman" w:hAnsi="Times New Roman" w:cs="Times New Roman"/>
          <w:sz w:val="28"/>
          <w:szCs w:val="28"/>
          <w:lang w:eastAsia="ru-RU"/>
        </w:rPr>
        <w:t>–</w:t>
      </w:r>
      <w:r w:rsidRPr="00ED35EF">
        <w:rPr>
          <w:rFonts w:ascii="Times New Roman" w:eastAsia="Times New Roman" w:hAnsi="Times New Roman" w:cs="Times New Roman"/>
          <w:sz w:val="28"/>
          <w:szCs w:val="28"/>
          <w:lang w:eastAsia="ru-RU"/>
        </w:rPr>
        <w:t xml:space="preserve"> администрация Михайловского муниципального района.</w:t>
      </w:r>
    </w:p>
    <w:p w14:paraId="3AB7C4C9"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 xml:space="preserve">5. Для осуществления мероприятий, указанных в п. 1.1 настоящего Постановления, привлечь членов участковых избирательных комиссий, расположенных на территории Михайловского муниципального района в порядке, предусмотренном настоящим Постановлением. </w:t>
      </w:r>
    </w:p>
    <w:p w14:paraId="37052DAF"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6. Утвердить Порядок привлечения членов участковых избирательных комиссий для осуществления адресного информирования граждан РФ, обладающих активным избирательным правом, о проведении в 2020 году общероссийского голосования по вопросу одобрения изменений в Конституцию Российской Федерации и выплаты вознаграждения членам участковых избирательных комиссий за такое информирование (</w:t>
      </w:r>
      <w:r w:rsidR="00C40163">
        <w:rPr>
          <w:rFonts w:ascii="Times New Roman" w:eastAsia="Times New Roman" w:hAnsi="Times New Roman" w:cs="Times New Roman"/>
          <w:sz w:val="28"/>
          <w:szCs w:val="28"/>
          <w:lang w:eastAsia="ru-RU"/>
        </w:rPr>
        <w:t>прилагается</w:t>
      </w:r>
      <w:r w:rsidRPr="00995A4D">
        <w:rPr>
          <w:rFonts w:ascii="Times New Roman" w:eastAsia="Times New Roman" w:hAnsi="Times New Roman" w:cs="Times New Roman"/>
          <w:sz w:val="28"/>
          <w:szCs w:val="28"/>
          <w:lang w:eastAsia="ru-RU"/>
        </w:rPr>
        <w:t xml:space="preserve">). </w:t>
      </w:r>
    </w:p>
    <w:p w14:paraId="5CB6642B" w14:textId="77777777" w:rsidR="00995A4D"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 xml:space="preserve">7. В случае невозможности достижения цели, предусмотренной в п. 1.1 настоящего Постановления, силами членов участковых избирательных комиссий, привлечь физических лиц для адресного информирования граждан РФ, обладающим активным избирательным правом, о проведении общероссийского голосования на основании заключаемых с ними в соответствии с законодательством РФ муниципальных контрактов. </w:t>
      </w:r>
    </w:p>
    <w:p w14:paraId="5C2DBE67" w14:textId="77777777" w:rsidR="003752EC"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8</w:t>
      </w:r>
      <w:r w:rsidR="003752EC" w:rsidRPr="00995A4D">
        <w:rPr>
          <w:rFonts w:ascii="Times New Roman" w:eastAsia="Times New Roman" w:hAnsi="Times New Roman" w:cs="Times New Roman"/>
          <w:sz w:val="28"/>
          <w:szCs w:val="28"/>
          <w:lang w:eastAsia="ru-RU"/>
        </w:rPr>
        <w:t>.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данное постановление на официальном сайте администрации Михайловского муниципального района.</w:t>
      </w:r>
    </w:p>
    <w:p w14:paraId="61EE6E20" w14:textId="77777777" w:rsidR="003752EC"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9.</w:t>
      </w:r>
      <w:r w:rsidR="003752EC" w:rsidRPr="00995A4D">
        <w:rPr>
          <w:rFonts w:ascii="Times New Roman" w:eastAsia="Times New Roman" w:hAnsi="Times New Roman" w:cs="Times New Roman"/>
          <w:sz w:val="28"/>
          <w:szCs w:val="28"/>
          <w:lang w:eastAsia="ru-RU"/>
        </w:rPr>
        <w:t xml:space="preserve"> Настоящее постановление вступает в силу со дня </w:t>
      </w:r>
      <w:r w:rsidR="001209FF" w:rsidRPr="00995A4D">
        <w:rPr>
          <w:rFonts w:ascii="Times New Roman" w:eastAsia="Times New Roman" w:hAnsi="Times New Roman" w:cs="Times New Roman"/>
          <w:sz w:val="28"/>
          <w:szCs w:val="28"/>
          <w:lang w:eastAsia="ru-RU"/>
        </w:rPr>
        <w:t>размещения на сайте</w:t>
      </w:r>
      <w:r w:rsidR="003752EC" w:rsidRPr="00995A4D">
        <w:rPr>
          <w:rFonts w:ascii="Times New Roman" w:eastAsia="Times New Roman" w:hAnsi="Times New Roman" w:cs="Times New Roman"/>
          <w:sz w:val="28"/>
          <w:szCs w:val="28"/>
          <w:lang w:eastAsia="ru-RU"/>
        </w:rPr>
        <w:t>.</w:t>
      </w:r>
    </w:p>
    <w:p w14:paraId="1303B35F" w14:textId="77777777" w:rsidR="003752EC" w:rsidRPr="00995A4D" w:rsidRDefault="00995A4D" w:rsidP="00ED35EF">
      <w:pPr>
        <w:widowControl w:val="0"/>
        <w:spacing w:after="0" w:line="360" w:lineRule="auto"/>
        <w:ind w:firstLine="709"/>
        <w:jc w:val="both"/>
        <w:rPr>
          <w:rFonts w:ascii="Times New Roman" w:eastAsia="Times New Roman" w:hAnsi="Times New Roman" w:cs="Times New Roman"/>
          <w:sz w:val="28"/>
          <w:szCs w:val="28"/>
          <w:lang w:eastAsia="ru-RU"/>
        </w:rPr>
      </w:pPr>
      <w:r w:rsidRPr="00995A4D">
        <w:rPr>
          <w:rFonts w:ascii="Times New Roman" w:eastAsia="Times New Roman" w:hAnsi="Times New Roman" w:cs="Times New Roman"/>
          <w:sz w:val="28"/>
          <w:szCs w:val="28"/>
          <w:lang w:eastAsia="ru-RU"/>
        </w:rPr>
        <w:t>10</w:t>
      </w:r>
      <w:r w:rsidR="003752EC" w:rsidRPr="00995A4D">
        <w:rPr>
          <w:rFonts w:ascii="Times New Roman" w:eastAsia="Times New Roman" w:hAnsi="Times New Roman" w:cs="Times New Roman"/>
          <w:sz w:val="28"/>
          <w:szCs w:val="28"/>
          <w:lang w:eastAsia="ru-RU"/>
        </w:rPr>
        <w:t>. Контроль исполнени</w:t>
      </w:r>
      <w:r w:rsidR="001209FF" w:rsidRPr="00995A4D">
        <w:rPr>
          <w:rFonts w:ascii="Times New Roman" w:eastAsia="Times New Roman" w:hAnsi="Times New Roman" w:cs="Times New Roman"/>
          <w:sz w:val="28"/>
          <w:szCs w:val="28"/>
          <w:lang w:eastAsia="ru-RU"/>
        </w:rPr>
        <w:t>я</w:t>
      </w:r>
      <w:r w:rsidR="003752EC" w:rsidRPr="00995A4D">
        <w:rPr>
          <w:rFonts w:ascii="Times New Roman" w:eastAsia="Times New Roman" w:hAnsi="Times New Roman" w:cs="Times New Roman"/>
          <w:sz w:val="28"/>
          <w:szCs w:val="28"/>
          <w:lang w:eastAsia="ru-RU"/>
        </w:rPr>
        <w:t xml:space="preserve"> настоящего постановления оставляю за собой.</w:t>
      </w:r>
    </w:p>
    <w:p w14:paraId="1004ECA7" w14:textId="77777777" w:rsidR="004417F2" w:rsidRPr="00995A4D" w:rsidRDefault="004417F2" w:rsidP="00ED35EF">
      <w:pPr>
        <w:widowControl w:val="0"/>
        <w:spacing w:after="0" w:line="240" w:lineRule="auto"/>
        <w:rPr>
          <w:rFonts w:ascii="Times New Roman" w:eastAsia="Times New Roman" w:hAnsi="Times New Roman" w:cs="Times New Roman"/>
          <w:b/>
          <w:sz w:val="28"/>
          <w:szCs w:val="28"/>
          <w:lang w:eastAsia="ru-RU"/>
        </w:rPr>
      </w:pPr>
    </w:p>
    <w:p w14:paraId="27F76B6E" w14:textId="77777777" w:rsidR="004417F2" w:rsidRPr="00995A4D" w:rsidRDefault="004417F2" w:rsidP="00ED35EF">
      <w:pPr>
        <w:widowControl w:val="0"/>
        <w:spacing w:after="0" w:line="240" w:lineRule="auto"/>
        <w:rPr>
          <w:rFonts w:ascii="Times New Roman" w:eastAsia="Times New Roman" w:hAnsi="Times New Roman" w:cs="Times New Roman"/>
          <w:b/>
          <w:sz w:val="28"/>
          <w:szCs w:val="28"/>
          <w:lang w:eastAsia="ru-RU"/>
        </w:rPr>
      </w:pPr>
    </w:p>
    <w:p w14:paraId="59E12D9B" w14:textId="77777777" w:rsidR="004417F2" w:rsidRPr="00995A4D" w:rsidRDefault="004417F2" w:rsidP="00ED35EF">
      <w:pPr>
        <w:widowControl w:val="0"/>
        <w:spacing w:after="0" w:line="240" w:lineRule="auto"/>
        <w:rPr>
          <w:rFonts w:ascii="Times New Roman" w:eastAsia="Times New Roman" w:hAnsi="Times New Roman" w:cs="Times New Roman"/>
          <w:b/>
          <w:sz w:val="28"/>
          <w:szCs w:val="28"/>
          <w:lang w:eastAsia="ru-RU"/>
        </w:rPr>
      </w:pPr>
    </w:p>
    <w:p w14:paraId="2E9F7A90" w14:textId="77777777" w:rsidR="0017752D" w:rsidRPr="00995A4D" w:rsidRDefault="0017752D" w:rsidP="00ED35EF">
      <w:pPr>
        <w:widowControl w:val="0"/>
        <w:spacing w:after="0" w:line="240" w:lineRule="auto"/>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Глава Михайловского муниципального района –</w:t>
      </w:r>
    </w:p>
    <w:p w14:paraId="372DA554" w14:textId="2F24DA83" w:rsidR="0017752D" w:rsidRDefault="0017752D" w:rsidP="0017752D">
      <w:pPr>
        <w:spacing w:after="0" w:line="240" w:lineRule="auto"/>
        <w:rPr>
          <w:rFonts w:ascii="Times New Roman" w:eastAsia="Times New Roman" w:hAnsi="Times New Roman" w:cs="Times New Roman"/>
          <w:b/>
          <w:sz w:val="28"/>
          <w:szCs w:val="28"/>
          <w:lang w:eastAsia="ru-RU"/>
        </w:rPr>
      </w:pPr>
      <w:r w:rsidRPr="00995A4D">
        <w:rPr>
          <w:rFonts w:ascii="Times New Roman" w:eastAsia="Times New Roman" w:hAnsi="Times New Roman" w:cs="Times New Roman"/>
          <w:b/>
          <w:sz w:val="28"/>
          <w:szCs w:val="28"/>
          <w:lang w:eastAsia="ru-RU"/>
        </w:rPr>
        <w:t xml:space="preserve">Глава администрации района                          </w:t>
      </w:r>
      <w:r w:rsidR="008259AE">
        <w:rPr>
          <w:rFonts w:ascii="Times New Roman" w:eastAsia="Times New Roman" w:hAnsi="Times New Roman" w:cs="Times New Roman"/>
          <w:b/>
          <w:sz w:val="28"/>
          <w:szCs w:val="28"/>
          <w:lang w:eastAsia="ru-RU"/>
        </w:rPr>
        <w:t xml:space="preserve"> </w:t>
      </w:r>
      <w:r w:rsidRPr="00995A4D">
        <w:rPr>
          <w:rFonts w:ascii="Times New Roman" w:eastAsia="Times New Roman" w:hAnsi="Times New Roman" w:cs="Times New Roman"/>
          <w:b/>
          <w:sz w:val="28"/>
          <w:szCs w:val="28"/>
          <w:lang w:eastAsia="ru-RU"/>
        </w:rPr>
        <w:t xml:space="preserve">     </w:t>
      </w:r>
      <w:r w:rsidR="00995A4D">
        <w:rPr>
          <w:rFonts w:ascii="Times New Roman" w:eastAsia="Times New Roman" w:hAnsi="Times New Roman" w:cs="Times New Roman"/>
          <w:b/>
          <w:sz w:val="28"/>
          <w:szCs w:val="28"/>
          <w:lang w:eastAsia="ru-RU"/>
        </w:rPr>
        <w:t xml:space="preserve">         </w:t>
      </w:r>
      <w:r w:rsidRPr="00995A4D">
        <w:rPr>
          <w:rFonts w:ascii="Times New Roman" w:eastAsia="Times New Roman" w:hAnsi="Times New Roman" w:cs="Times New Roman"/>
          <w:b/>
          <w:sz w:val="28"/>
          <w:szCs w:val="28"/>
          <w:lang w:eastAsia="ru-RU"/>
        </w:rPr>
        <w:t xml:space="preserve">              В.В. Архипов</w:t>
      </w:r>
    </w:p>
    <w:p w14:paraId="6D2C5823" w14:textId="77777777" w:rsidR="00995A4D" w:rsidRDefault="00995A4D" w:rsidP="0017752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93E21A3" w14:textId="77777777" w:rsidR="00C40163" w:rsidRDefault="00C40163" w:rsidP="00C40163">
      <w:pPr>
        <w:widowControl w:val="0"/>
        <w:suppressAutoHyphens/>
        <w:spacing w:after="120" w:line="240" w:lineRule="auto"/>
        <w:ind w:left="4253"/>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w:t>
      </w:r>
    </w:p>
    <w:p w14:paraId="3F9D4BD9" w14:textId="77777777" w:rsidR="00C40163" w:rsidRDefault="00C40163" w:rsidP="00C40163">
      <w:pPr>
        <w:widowControl w:val="0"/>
        <w:suppressAutoHyphens/>
        <w:spacing w:after="0" w:line="240" w:lineRule="auto"/>
        <w:ind w:left="4253"/>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 администрации</w:t>
      </w:r>
    </w:p>
    <w:p w14:paraId="10739150" w14:textId="77777777" w:rsidR="00C40163" w:rsidRDefault="00C40163" w:rsidP="00C40163">
      <w:pPr>
        <w:widowControl w:val="0"/>
        <w:suppressAutoHyphens/>
        <w:spacing w:after="0" w:line="240" w:lineRule="auto"/>
        <w:ind w:left="4253"/>
        <w:jc w:val="center"/>
        <w:rPr>
          <w:rFonts w:ascii="Times New Roman" w:eastAsia="Calibri" w:hAnsi="Times New Roman" w:cs="Times New Roman"/>
          <w:sz w:val="28"/>
          <w:szCs w:val="28"/>
        </w:rPr>
      </w:pPr>
      <w:r>
        <w:rPr>
          <w:rFonts w:ascii="Times New Roman" w:eastAsia="Calibri" w:hAnsi="Times New Roman" w:cs="Times New Roman"/>
          <w:sz w:val="28"/>
          <w:szCs w:val="28"/>
        </w:rPr>
        <w:t>Михайловского муниципального района</w:t>
      </w:r>
    </w:p>
    <w:p w14:paraId="3C9A567F" w14:textId="3B5E15E7" w:rsidR="00C40163" w:rsidRPr="00C40163" w:rsidRDefault="00C40163" w:rsidP="00C40163">
      <w:pPr>
        <w:widowControl w:val="0"/>
        <w:suppressAutoHyphens/>
        <w:spacing w:after="0" w:line="240" w:lineRule="auto"/>
        <w:ind w:left="425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9759D0">
        <w:rPr>
          <w:rFonts w:ascii="Times New Roman" w:eastAsia="Calibri" w:hAnsi="Times New Roman" w:cs="Times New Roman"/>
          <w:sz w:val="28"/>
          <w:szCs w:val="28"/>
        </w:rPr>
        <w:t>30.03.2020</w:t>
      </w:r>
      <w:r>
        <w:rPr>
          <w:rFonts w:ascii="Times New Roman" w:eastAsia="Calibri" w:hAnsi="Times New Roman" w:cs="Times New Roman"/>
          <w:sz w:val="28"/>
          <w:szCs w:val="28"/>
        </w:rPr>
        <w:t xml:space="preserve"> № </w:t>
      </w:r>
      <w:r w:rsidR="009759D0">
        <w:rPr>
          <w:rFonts w:ascii="Times New Roman" w:eastAsia="Calibri" w:hAnsi="Times New Roman" w:cs="Times New Roman"/>
          <w:sz w:val="28"/>
          <w:szCs w:val="28"/>
        </w:rPr>
        <w:t>335-па</w:t>
      </w:r>
      <w:bookmarkStart w:id="0" w:name="_GoBack"/>
      <w:bookmarkEnd w:id="0"/>
    </w:p>
    <w:p w14:paraId="07F514F7"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b/>
          <w:sz w:val="26"/>
          <w:szCs w:val="26"/>
        </w:rPr>
      </w:pPr>
    </w:p>
    <w:p w14:paraId="6031FE80"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b/>
          <w:sz w:val="26"/>
          <w:szCs w:val="26"/>
        </w:rPr>
      </w:pPr>
    </w:p>
    <w:p w14:paraId="78FD6C3B"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b/>
          <w:sz w:val="26"/>
          <w:szCs w:val="26"/>
        </w:rPr>
      </w:pPr>
      <w:r w:rsidRPr="00C40163">
        <w:rPr>
          <w:rFonts w:ascii="Times New Roman" w:eastAsia="Calibri" w:hAnsi="Times New Roman" w:cs="Times New Roman"/>
          <w:b/>
          <w:sz w:val="26"/>
          <w:szCs w:val="26"/>
        </w:rPr>
        <w:t>ПОРЯДОК</w:t>
      </w:r>
    </w:p>
    <w:p w14:paraId="2D2E1DAE"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r w:rsidRPr="00C40163">
        <w:rPr>
          <w:rFonts w:ascii="Times New Roman" w:eastAsia="Calibri" w:hAnsi="Times New Roman" w:cs="Times New Roman"/>
          <w:sz w:val="26"/>
          <w:szCs w:val="26"/>
        </w:rPr>
        <w:t>привлечения членов участковых избирательных комиссий</w:t>
      </w:r>
    </w:p>
    <w:p w14:paraId="5D3554A1"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r w:rsidRPr="00C40163">
        <w:rPr>
          <w:rFonts w:ascii="Times New Roman" w:eastAsia="Calibri" w:hAnsi="Times New Roman" w:cs="Times New Roman"/>
          <w:sz w:val="26"/>
          <w:szCs w:val="26"/>
        </w:rPr>
        <w:t>для осуществления адресного информирования граждан РФ,</w:t>
      </w:r>
    </w:p>
    <w:p w14:paraId="61FC9C12" w14:textId="77777777" w:rsidR="00C40163" w:rsidRPr="00C40163" w:rsidRDefault="00C40163" w:rsidP="00C40163">
      <w:pPr>
        <w:widowControl w:val="0"/>
        <w:suppressAutoHyphens/>
        <w:spacing w:after="0" w:line="240" w:lineRule="auto"/>
        <w:jc w:val="center"/>
        <w:rPr>
          <w:rFonts w:ascii="Times New Roman" w:eastAsia="WenQuanYi Micro Hei" w:hAnsi="Times New Roman" w:cs="Lohit Hindi"/>
          <w:kern w:val="1"/>
          <w:sz w:val="26"/>
          <w:szCs w:val="26"/>
          <w:lang w:eastAsia="hi-IN" w:bidi="hi-IN"/>
        </w:rPr>
      </w:pPr>
      <w:r w:rsidRPr="00C40163">
        <w:rPr>
          <w:rFonts w:ascii="Times New Roman" w:eastAsia="Calibri" w:hAnsi="Times New Roman" w:cs="Times New Roman"/>
          <w:sz w:val="26"/>
          <w:szCs w:val="26"/>
        </w:rPr>
        <w:t xml:space="preserve">обладающих активным избирательным правом, о проведении в 2020 году общероссийского голосования </w:t>
      </w:r>
      <w:r w:rsidRPr="00C40163">
        <w:rPr>
          <w:rFonts w:ascii="Times New Roman" w:eastAsia="WenQuanYi Micro Hei" w:hAnsi="Times New Roman" w:cs="Lohit Hindi"/>
          <w:kern w:val="1"/>
          <w:sz w:val="26"/>
          <w:szCs w:val="26"/>
          <w:lang w:eastAsia="hi-IN" w:bidi="hi-IN"/>
        </w:rPr>
        <w:t>по вопросу одобрения изменений</w:t>
      </w:r>
    </w:p>
    <w:p w14:paraId="32FC5AD9"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r w:rsidRPr="00C40163">
        <w:rPr>
          <w:rFonts w:ascii="Times New Roman" w:eastAsia="WenQuanYi Micro Hei" w:hAnsi="Times New Roman" w:cs="Lohit Hindi"/>
          <w:kern w:val="1"/>
          <w:sz w:val="26"/>
          <w:szCs w:val="26"/>
          <w:lang w:eastAsia="hi-IN" w:bidi="hi-IN"/>
        </w:rPr>
        <w:t xml:space="preserve">в Конституцию Российской Федерации, </w:t>
      </w:r>
      <w:r w:rsidRPr="00C40163">
        <w:rPr>
          <w:rFonts w:ascii="Times New Roman" w:eastAsia="Calibri" w:hAnsi="Times New Roman" w:cs="Times New Roman"/>
          <w:sz w:val="26"/>
          <w:szCs w:val="26"/>
        </w:rPr>
        <w:t>и выплаты вознаграждения</w:t>
      </w:r>
    </w:p>
    <w:p w14:paraId="1635F76C"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r w:rsidRPr="00C40163">
        <w:rPr>
          <w:rFonts w:ascii="Times New Roman" w:eastAsia="Calibri" w:hAnsi="Times New Roman" w:cs="Times New Roman"/>
          <w:sz w:val="26"/>
          <w:szCs w:val="26"/>
        </w:rPr>
        <w:t>членам участковых избирательных комиссий за такое информирование</w:t>
      </w:r>
    </w:p>
    <w:p w14:paraId="2F61B3BE"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p>
    <w:p w14:paraId="52393AC4" w14:textId="77777777" w:rsidR="00C40163" w:rsidRPr="00C40163" w:rsidRDefault="00C40163" w:rsidP="00C40163">
      <w:pPr>
        <w:widowControl w:val="0"/>
        <w:suppressAutoHyphens/>
        <w:spacing w:after="0" w:line="240" w:lineRule="auto"/>
        <w:jc w:val="center"/>
        <w:rPr>
          <w:rFonts w:ascii="Times New Roman" w:eastAsia="Calibri" w:hAnsi="Times New Roman" w:cs="Times New Roman"/>
          <w:sz w:val="26"/>
          <w:szCs w:val="26"/>
        </w:rPr>
      </w:pPr>
    </w:p>
    <w:p w14:paraId="78905AA0" w14:textId="1930150E"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sidRPr="00C40163">
        <w:rPr>
          <w:rFonts w:ascii="Times New Roman" w:eastAsia="WenQuanYi Micro Hei" w:hAnsi="Times New Roman" w:cs="Mangal"/>
          <w:kern w:val="1"/>
          <w:sz w:val="26"/>
          <w:szCs w:val="26"/>
          <w:lang w:eastAsia="hi-IN" w:bidi="hi-IN"/>
        </w:rPr>
        <w:t xml:space="preserve">1. Настоящий </w:t>
      </w:r>
      <w:r w:rsidRPr="00C40163">
        <w:rPr>
          <w:rFonts w:ascii="Times New Roman" w:eastAsia="Calibri" w:hAnsi="Times New Roman" w:cs="Times New Roman"/>
          <w:sz w:val="26"/>
          <w:szCs w:val="26"/>
        </w:rPr>
        <w:t xml:space="preserve">Порядок привлечения членов участковых избирательных комиссий для адресного информирования граждан РФ, обладающих активным избирательным правом, о проведении в 2020 году общероссийского голосования </w:t>
      </w:r>
      <w:r w:rsidRPr="00C40163">
        <w:rPr>
          <w:rFonts w:ascii="Times New Roman" w:eastAsia="WenQuanYi Micro Hei" w:hAnsi="Times New Roman" w:cs="Mangal"/>
          <w:kern w:val="1"/>
          <w:sz w:val="26"/>
          <w:szCs w:val="26"/>
          <w:lang w:eastAsia="hi-IN" w:bidi="hi-IN"/>
        </w:rPr>
        <w:t>по вопросу одобрения изменений в Конституцию Российской Федерации</w:t>
      </w:r>
      <w:r w:rsidRPr="00C40163">
        <w:rPr>
          <w:rFonts w:ascii="Times New Roman" w:eastAsia="Calibri" w:hAnsi="Times New Roman" w:cs="Times New Roman"/>
          <w:sz w:val="26"/>
          <w:szCs w:val="26"/>
        </w:rPr>
        <w:t xml:space="preserve"> (далее – общероссийское голосование) и выплаты вознаграждения членам участковых избирательных комиссий за такое информирование (далее – Порядок) определяет условия привлечения членов избирательных  комиссий, расположенных на территории </w:t>
      </w:r>
      <w:r>
        <w:rPr>
          <w:rFonts w:ascii="Times New Roman" w:eastAsia="Calibri" w:hAnsi="Times New Roman" w:cs="Times New Roman"/>
          <w:sz w:val="26"/>
          <w:szCs w:val="26"/>
        </w:rPr>
        <w:t xml:space="preserve">Михайловского муниципального района </w:t>
      </w:r>
      <w:r w:rsidRPr="00C40163">
        <w:rPr>
          <w:rFonts w:ascii="Times New Roman" w:eastAsia="Calibri" w:hAnsi="Times New Roman" w:cs="Times New Roman"/>
          <w:sz w:val="26"/>
          <w:szCs w:val="26"/>
        </w:rPr>
        <w:t xml:space="preserve">для проведения мероприятий по оказанию содействия в подготовке проведения общероссийского голосования, а также в информировании жителей </w:t>
      </w:r>
      <w:r>
        <w:rPr>
          <w:rFonts w:ascii="Times New Roman" w:eastAsia="Calibri" w:hAnsi="Times New Roman" w:cs="Times New Roman"/>
          <w:sz w:val="26"/>
          <w:szCs w:val="26"/>
        </w:rPr>
        <w:t xml:space="preserve">Михайловского муниципального района </w:t>
      </w:r>
      <w:r w:rsidRPr="00C40163">
        <w:rPr>
          <w:rFonts w:ascii="Times New Roman" w:eastAsia="Calibri" w:hAnsi="Times New Roman" w:cs="Times New Roman"/>
          <w:sz w:val="26"/>
          <w:szCs w:val="26"/>
        </w:rPr>
        <w:t xml:space="preserve">о такой подготовке в 2020 году в виде адресного информирования граждан РФ, обладающих активным избирательным правом, о проведении общероссийского голосования (далее – информирование), а также условия взаимодействия </w:t>
      </w:r>
      <w:r>
        <w:rPr>
          <w:rFonts w:ascii="Times New Roman" w:eastAsia="Calibri" w:hAnsi="Times New Roman" w:cs="Times New Roman"/>
          <w:sz w:val="26"/>
          <w:szCs w:val="26"/>
        </w:rPr>
        <w:t>а</w:t>
      </w:r>
      <w:r w:rsidRPr="00C40163">
        <w:rPr>
          <w:rFonts w:ascii="Times New Roman" w:eastAsia="Calibri" w:hAnsi="Times New Roman" w:cs="Times New Roman"/>
          <w:sz w:val="26"/>
          <w:szCs w:val="26"/>
        </w:rPr>
        <w:t xml:space="preserve">дминистрации </w:t>
      </w:r>
      <w:r>
        <w:rPr>
          <w:rFonts w:ascii="Times New Roman" w:eastAsia="Calibri" w:hAnsi="Times New Roman" w:cs="Times New Roman"/>
          <w:sz w:val="26"/>
          <w:szCs w:val="26"/>
        </w:rPr>
        <w:t xml:space="preserve">Михайловского муниципального района </w:t>
      </w:r>
      <w:r w:rsidRPr="00C40163">
        <w:rPr>
          <w:rFonts w:ascii="Times New Roman" w:eastAsia="Calibri" w:hAnsi="Times New Roman" w:cs="Times New Roman"/>
          <w:sz w:val="26"/>
          <w:szCs w:val="26"/>
        </w:rPr>
        <w:t xml:space="preserve">(далее </w:t>
      </w:r>
      <w:r w:rsidR="008259AE">
        <w:rPr>
          <w:rFonts w:ascii="Times New Roman" w:eastAsia="Calibri" w:hAnsi="Times New Roman" w:cs="Times New Roman"/>
          <w:sz w:val="26"/>
          <w:szCs w:val="26"/>
        </w:rPr>
        <w:t>–</w:t>
      </w:r>
      <w:r w:rsidRPr="00C40163">
        <w:rPr>
          <w:rFonts w:ascii="Times New Roman" w:eastAsia="Calibri" w:hAnsi="Times New Roman" w:cs="Times New Roman"/>
          <w:sz w:val="26"/>
          <w:szCs w:val="26"/>
        </w:rPr>
        <w:t xml:space="preserve"> Администрация) и членов участковых избирательных комиссий при проведении информирования. </w:t>
      </w:r>
    </w:p>
    <w:p w14:paraId="54F19BC4"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C40163">
        <w:rPr>
          <w:rFonts w:ascii="Times New Roman" w:eastAsia="Calibri" w:hAnsi="Times New Roman" w:cs="Times New Roman"/>
          <w:sz w:val="26"/>
          <w:szCs w:val="26"/>
        </w:rPr>
        <w:t xml:space="preserve">Администрация в целях привлечения членов избирательных комиссий для осуществления информирования направляет в участковую избирательную комиссию предложение об участии членов избирательных комиссий в проведении такого информирования. </w:t>
      </w:r>
    </w:p>
    <w:p w14:paraId="53F1A0EB"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C40163">
        <w:rPr>
          <w:rFonts w:ascii="Times New Roman" w:eastAsia="Calibri" w:hAnsi="Times New Roman" w:cs="Times New Roman"/>
          <w:sz w:val="26"/>
          <w:szCs w:val="26"/>
        </w:rPr>
        <w:t xml:space="preserve"> В случае принятия предложения Администрации об участии членов избирательной комиссии в информировании участковая избирательная комиссия направляет в адрес Администрации письменное уведомление о готовности принять участие в информировании с обязательным указанием сведений о членах избирательной комиссии, намеренных принять участие в таком информировании. </w:t>
      </w:r>
    </w:p>
    <w:p w14:paraId="77B734BB" w14:textId="26D68918"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C40163">
        <w:rPr>
          <w:rFonts w:ascii="Times New Roman" w:eastAsia="Calibri" w:hAnsi="Times New Roman" w:cs="Times New Roman"/>
          <w:sz w:val="26"/>
          <w:szCs w:val="26"/>
        </w:rPr>
        <w:t xml:space="preserve">Администрация в течение </w:t>
      </w:r>
      <w:r w:rsidR="008259AE">
        <w:rPr>
          <w:rFonts w:ascii="Times New Roman" w:eastAsia="Calibri" w:hAnsi="Times New Roman" w:cs="Times New Roman"/>
          <w:sz w:val="26"/>
          <w:szCs w:val="26"/>
        </w:rPr>
        <w:t>3</w:t>
      </w:r>
      <w:r w:rsidRPr="00C40163">
        <w:rPr>
          <w:rFonts w:ascii="Times New Roman" w:eastAsia="Calibri" w:hAnsi="Times New Roman" w:cs="Times New Roman"/>
          <w:sz w:val="26"/>
          <w:szCs w:val="26"/>
        </w:rPr>
        <w:t xml:space="preserve"> дней с момента получения уведомления, указанного в п. 4 настоящего Порядка, обеспечивает членов избирательных комиссий, намеренных осуществить информирование, </w:t>
      </w:r>
      <w:r w:rsidRPr="00C40163">
        <w:rPr>
          <w:rFonts w:ascii="Times New Roman" w:eastAsia="WenQuanYi Micro Hei" w:hAnsi="Times New Roman" w:cs="Mangal"/>
          <w:kern w:val="1"/>
          <w:sz w:val="26"/>
          <w:szCs w:val="26"/>
          <w:lang w:eastAsia="hi-IN" w:bidi="hi-IN"/>
        </w:rPr>
        <w:t xml:space="preserve">необходимыми информационными материалами об общероссийском голосовании путем их передачи председателю участковой избирательной комиссии либо в случае отсутствия председателя участковой избирательной комиссии/ невозможности участия председателя участковой избирательной комиссии в информировании  иному лицу, осуществляющему действия, предусмотренные п. 6.2, п. 8 настоящего Порядка (заместитель председателя участковой избирательной комиссии; секретарь </w:t>
      </w:r>
      <w:r w:rsidRPr="00C40163">
        <w:rPr>
          <w:rFonts w:ascii="Times New Roman" w:eastAsia="WenQuanYi Micro Hei" w:hAnsi="Times New Roman" w:cs="Mangal"/>
          <w:kern w:val="1"/>
          <w:sz w:val="26"/>
          <w:szCs w:val="26"/>
          <w:lang w:eastAsia="hi-IN" w:bidi="hi-IN"/>
        </w:rPr>
        <w:lastRenderedPageBreak/>
        <w:t>участковой избирательной комиссии; иной член избирательной комиссии с правом решающего голоса) (далее совместно – председатель участковой избирательной комиссии).</w:t>
      </w:r>
    </w:p>
    <w:p w14:paraId="4A6ED036"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sidRPr="00C40163">
        <w:rPr>
          <w:rFonts w:ascii="Times New Roman" w:eastAsia="Calibri" w:hAnsi="Times New Roman" w:cs="Times New Roman"/>
          <w:sz w:val="26"/>
          <w:szCs w:val="26"/>
        </w:rPr>
        <w:t>5. Члены избирательных комиссий осуществляют информирование в</w:t>
      </w:r>
      <w:r>
        <w:rPr>
          <w:rFonts w:ascii="Times New Roman" w:eastAsia="Calibri" w:hAnsi="Times New Roman" w:cs="Times New Roman"/>
          <w:sz w:val="26"/>
          <w:szCs w:val="26"/>
        </w:rPr>
        <w:t xml:space="preserve"> </w:t>
      </w:r>
      <w:r w:rsidRPr="00C40163">
        <w:rPr>
          <w:rFonts w:ascii="Times New Roman" w:eastAsia="Calibri" w:hAnsi="Times New Roman" w:cs="Times New Roman"/>
          <w:sz w:val="26"/>
          <w:szCs w:val="26"/>
        </w:rPr>
        <w:t xml:space="preserve">два этапа, проводимых с 28 марта 2020 года по 21 апреля 2020 года. Конкретные сроки проведения этапов устанавливаются Администрацией дополнительно с обязательным письменным либо устным уведомлением членов участковой избирательной комиссии, осуществляющих информирование. </w:t>
      </w:r>
    </w:p>
    <w:p w14:paraId="18367F36"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6. </w:t>
      </w:r>
      <w:r w:rsidRPr="00C40163">
        <w:rPr>
          <w:rFonts w:ascii="Times New Roman" w:eastAsia="Calibri" w:hAnsi="Times New Roman" w:cs="Times New Roman"/>
          <w:sz w:val="26"/>
          <w:szCs w:val="26"/>
        </w:rPr>
        <w:t xml:space="preserve">Информирование осуществляется членом избирательной комиссии путем </w:t>
      </w:r>
      <w:r w:rsidRPr="00C40163">
        <w:rPr>
          <w:rFonts w:ascii="Times New Roman" w:eastAsia="WenQuanYi Micro Hei" w:hAnsi="Times New Roman" w:cs="Mangal"/>
          <w:kern w:val="1"/>
          <w:sz w:val="26"/>
          <w:szCs w:val="26"/>
          <w:lang w:eastAsia="hi-IN" w:bidi="hi-IN"/>
        </w:rPr>
        <w:t>поквартирного (подомового) обхода граждан, проживающих на территории участковой избирательной комиссии членом которой он является, и проведения соответствующих разъяснительных бесед с вручением необходимых информационных материалов. При этом количество проинформированных граждан, обладающих активным избирательным правом, членом избирательной комиссии на каждом этапе информирования определяется следующим образом:</w:t>
      </w:r>
    </w:p>
    <w:p w14:paraId="7DBAFB0D"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WenQuanYi Micro Hei" w:hAnsi="Times New Roman" w:cs="Mangal"/>
          <w:kern w:val="1"/>
          <w:sz w:val="26"/>
          <w:szCs w:val="26"/>
          <w:lang w:eastAsia="hi-IN" w:bidi="hi-IN"/>
        </w:rPr>
        <w:t xml:space="preserve">6.1. </w:t>
      </w:r>
      <w:r w:rsidRPr="00C40163">
        <w:rPr>
          <w:rFonts w:ascii="Times New Roman" w:eastAsia="WenQuanYi Micro Hei" w:hAnsi="Times New Roman" w:cs="Mangal"/>
          <w:kern w:val="1"/>
          <w:sz w:val="26"/>
          <w:szCs w:val="26"/>
          <w:lang w:eastAsia="hi-IN" w:bidi="hi-IN"/>
        </w:rPr>
        <w:t>В случае если общее количество граждан, обладающих активным избирательным правом, проживающих на территории участковой избирательной комиссии кратно двумстам, то количество таких граждан, проинформированных членом участковой избирательной комиссии, должно составлять 200 человек.</w:t>
      </w:r>
    </w:p>
    <w:p w14:paraId="093E2A05"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WenQuanYi Micro Hei" w:hAnsi="Times New Roman" w:cs="Mangal"/>
          <w:kern w:val="1"/>
          <w:sz w:val="26"/>
          <w:szCs w:val="26"/>
          <w:lang w:eastAsia="hi-IN" w:bidi="hi-IN"/>
        </w:rPr>
        <w:t xml:space="preserve">6.2. </w:t>
      </w:r>
      <w:r w:rsidRPr="00C40163">
        <w:rPr>
          <w:rFonts w:ascii="Times New Roman" w:eastAsia="WenQuanYi Micro Hei" w:hAnsi="Times New Roman" w:cs="Mangal"/>
          <w:kern w:val="1"/>
          <w:sz w:val="26"/>
          <w:szCs w:val="26"/>
          <w:lang w:eastAsia="hi-IN" w:bidi="hi-IN"/>
        </w:rPr>
        <w:t xml:space="preserve">В случае если общее количество граждан, обладающих активным избирательным правом, проживающих на территории участковой избирательной комиссии некратно двумстам, то количество информируемых граждан распределяется председателем участковой избирательной комиссии между всеми членами участковой избирательной комиссии, исходя из нормы «1 член участковой избирательной комиссии – 200 человек». Оставшаяся после такого распределения часть граждан, обладающих активным избирательным правом, проживающих на территории участковой избирательной комиссии, информируется непосредственно  председателем участковой избирательной комиссии либо дополнительно распределяется председателем участковой избирательной комиссии между ее членами по своему усмотрению с учетом специфики территории осуществления информирования (удаленность мест проживания граждан; неравномерное проживание граждан в зонах многоквартирной застройки, и прочее). </w:t>
      </w:r>
    </w:p>
    <w:p w14:paraId="30DEC4E1"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WenQuanYi Micro Hei" w:hAnsi="Times New Roman" w:cs="Mangal"/>
          <w:kern w:val="1"/>
          <w:sz w:val="26"/>
          <w:szCs w:val="26"/>
          <w:lang w:eastAsia="hi-IN" w:bidi="hi-IN"/>
        </w:rPr>
        <w:t xml:space="preserve">6.3. </w:t>
      </w:r>
      <w:r w:rsidRPr="00C40163">
        <w:rPr>
          <w:rFonts w:ascii="Times New Roman" w:eastAsia="WenQuanYi Micro Hei" w:hAnsi="Times New Roman" w:cs="Mangal"/>
          <w:kern w:val="1"/>
          <w:sz w:val="26"/>
          <w:szCs w:val="26"/>
          <w:lang w:eastAsia="hi-IN" w:bidi="hi-IN"/>
        </w:rPr>
        <w:t xml:space="preserve">В случае если общее количество граждан, обладающих активным избирательным правом, проживающих на территории участковой избирательной комиссии менее двухсот, то количество таких граждан, проинформированных членом участковой избирательной комиссии не может быть менее общего числа избирателей, проживающих на территории участковой избирательной комиссии. </w:t>
      </w:r>
    </w:p>
    <w:p w14:paraId="6D33B504"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WenQuanYi Micro Hei" w:hAnsi="Times New Roman" w:cs="Mangal"/>
          <w:kern w:val="1"/>
          <w:sz w:val="26"/>
          <w:szCs w:val="26"/>
          <w:lang w:eastAsia="hi-IN" w:bidi="hi-IN"/>
        </w:rPr>
        <w:t xml:space="preserve">7. </w:t>
      </w:r>
      <w:r w:rsidRPr="00C40163">
        <w:rPr>
          <w:rFonts w:ascii="Times New Roman" w:eastAsia="WenQuanYi Micro Hei" w:hAnsi="Times New Roman" w:cs="Mangal"/>
          <w:kern w:val="1"/>
          <w:sz w:val="26"/>
          <w:szCs w:val="26"/>
          <w:lang w:eastAsia="hi-IN" w:bidi="hi-IN"/>
        </w:rPr>
        <w:t>При осуществлении информирования член избирательной комиссии:</w:t>
      </w:r>
    </w:p>
    <w:p w14:paraId="73B44D04"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t xml:space="preserve">7.1. </w:t>
      </w:r>
      <w:r w:rsidRPr="00C40163">
        <w:rPr>
          <w:rFonts w:ascii="Times New Roman" w:eastAsia="WenQuanYi Micro Hei" w:hAnsi="Times New Roman" w:cs="Mangal"/>
          <w:bCs/>
          <w:kern w:val="1"/>
          <w:sz w:val="26"/>
          <w:szCs w:val="26"/>
          <w:lang w:eastAsia="hi-IN" w:bidi="hi-IN"/>
        </w:rPr>
        <w:t>Разъясняет гражданам нормы законодательства РФ, регулирующие проведение</w:t>
      </w:r>
      <w:r w:rsidRPr="00C40163">
        <w:rPr>
          <w:rFonts w:ascii="Times New Roman" w:eastAsia="WenQuanYi Micro Hei" w:hAnsi="Times New Roman" w:cs="Mangal"/>
          <w:kern w:val="1"/>
          <w:sz w:val="26"/>
          <w:szCs w:val="26"/>
          <w:lang w:eastAsia="hi-IN" w:bidi="hi-IN"/>
        </w:rPr>
        <w:t xml:space="preserve"> общероссийского голосования по вопросу одобрения изменений в Конституцию Российской Федерации, порядок и сроки его проведения</w:t>
      </w:r>
      <w:r w:rsidRPr="00C40163">
        <w:rPr>
          <w:rFonts w:ascii="Times New Roman" w:eastAsia="WenQuanYi Micro Hei" w:hAnsi="Times New Roman" w:cs="Mangal"/>
          <w:bCs/>
          <w:kern w:val="1"/>
          <w:sz w:val="26"/>
          <w:szCs w:val="26"/>
          <w:lang w:eastAsia="hi-IN" w:bidi="hi-IN"/>
        </w:rPr>
        <w:t>;</w:t>
      </w:r>
    </w:p>
    <w:p w14:paraId="66FB8850"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t xml:space="preserve">7.2. </w:t>
      </w:r>
      <w:r w:rsidRPr="00C40163">
        <w:rPr>
          <w:rFonts w:ascii="Times New Roman" w:eastAsia="WenQuanYi Micro Hei" w:hAnsi="Times New Roman" w:cs="Mangal"/>
          <w:bCs/>
          <w:kern w:val="1"/>
          <w:sz w:val="26"/>
          <w:szCs w:val="26"/>
          <w:lang w:eastAsia="hi-IN" w:bidi="hi-IN"/>
        </w:rPr>
        <w:t xml:space="preserve">Разъясняет гражданам содержание </w:t>
      </w:r>
      <w:r w:rsidRPr="00C40163">
        <w:rPr>
          <w:rFonts w:ascii="Times New Roman" w:eastAsia="WenQuanYi Micro Hei" w:hAnsi="Times New Roman" w:cs="Mangal"/>
          <w:kern w:val="1"/>
          <w:sz w:val="26"/>
          <w:szCs w:val="26"/>
          <w:lang w:eastAsia="hi-IN" w:bidi="hi-IN"/>
        </w:rPr>
        <w:t>изменений в Конституцию Российской Федерации, вынесенных для одобрения на общероссийский день голосования</w:t>
      </w:r>
      <w:r w:rsidRPr="00C40163">
        <w:rPr>
          <w:rFonts w:ascii="Times New Roman" w:eastAsia="WenQuanYi Micro Hei" w:hAnsi="Times New Roman" w:cs="Mangal"/>
          <w:bCs/>
          <w:kern w:val="1"/>
          <w:sz w:val="26"/>
          <w:szCs w:val="26"/>
          <w:lang w:eastAsia="hi-IN" w:bidi="hi-IN"/>
        </w:rPr>
        <w:t>, в том числе путем предоставления соответствующих информационных материалов;</w:t>
      </w:r>
    </w:p>
    <w:p w14:paraId="5AA95AA0"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t xml:space="preserve">7.3. </w:t>
      </w:r>
      <w:r w:rsidRPr="00C40163">
        <w:rPr>
          <w:rFonts w:ascii="Times New Roman" w:eastAsia="WenQuanYi Micro Hei" w:hAnsi="Times New Roman" w:cs="Mangal"/>
          <w:bCs/>
          <w:kern w:val="1"/>
          <w:sz w:val="26"/>
          <w:szCs w:val="26"/>
          <w:lang w:eastAsia="hi-IN" w:bidi="hi-IN"/>
        </w:rPr>
        <w:t>Разъясняет порядок подачи заявления о включении гражданина в список избирателей по месту нахождения;</w:t>
      </w:r>
    </w:p>
    <w:p w14:paraId="2E0685BE"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t xml:space="preserve">7.4. </w:t>
      </w:r>
      <w:r w:rsidRPr="00C40163">
        <w:rPr>
          <w:rFonts w:ascii="Times New Roman" w:eastAsia="WenQuanYi Micro Hei" w:hAnsi="Times New Roman" w:cs="Mangal"/>
          <w:bCs/>
          <w:kern w:val="1"/>
          <w:sz w:val="26"/>
          <w:szCs w:val="26"/>
          <w:lang w:eastAsia="hi-IN" w:bidi="hi-IN"/>
        </w:rPr>
        <w:t>Информирует граждан о порядке и сроках досрочного голосования и голосования вне помещения для голосования;</w:t>
      </w:r>
    </w:p>
    <w:p w14:paraId="4B4586CA"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lastRenderedPageBreak/>
        <w:t xml:space="preserve">7.5. </w:t>
      </w:r>
      <w:r w:rsidRPr="00C40163">
        <w:rPr>
          <w:rFonts w:ascii="Times New Roman" w:eastAsia="WenQuanYi Micro Hei" w:hAnsi="Times New Roman" w:cs="Mangal"/>
          <w:bCs/>
          <w:kern w:val="1"/>
          <w:sz w:val="26"/>
          <w:szCs w:val="26"/>
          <w:lang w:eastAsia="hi-IN" w:bidi="hi-IN"/>
        </w:rPr>
        <w:t xml:space="preserve">Разъясняет гражданам сроки и порядок осуществления отдельных действий в соответствии с законодательством Российской Федерации в рамках общероссийского голосования; </w:t>
      </w:r>
    </w:p>
    <w:p w14:paraId="4550D923" w14:textId="77777777" w:rsidR="00C40163" w:rsidRPr="00C40163" w:rsidRDefault="00C40163" w:rsidP="008259AE">
      <w:pPr>
        <w:widowControl w:val="0"/>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WenQuanYi Micro Hei" w:hAnsi="Times New Roman" w:cs="Mangal"/>
          <w:bCs/>
          <w:kern w:val="1"/>
          <w:sz w:val="26"/>
          <w:szCs w:val="26"/>
          <w:lang w:eastAsia="hi-IN" w:bidi="hi-IN"/>
        </w:rPr>
        <w:t xml:space="preserve">7.6. </w:t>
      </w:r>
      <w:r w:rsidRPr="00C40163">
        <w:rPr>
          <w:rFonts w:ascii="Times New Roman" w:eastAsia="WenQuanYi Micro Hei" w:hAnsi="Times New Roman" w:cs="Mangal"/>
          <w:bCs/>
          <w:kern w:val="1"/>
          <w:sz w:val="26"/>
          <w:szCs w:val="26"/>
          <w:lang w:eastAsia="hi-IN" w:bidi="hi-IN"/>
        </w:rPr>
        <w:t>Распространяет среди граждан информационные материалы об общероссийском голосовании.</w:t>
      </w:r>
      <w:r w:rsidRPr="00C40163">
        <w:rPr>
          <w:rFonts w:ascii="Times New Roman" w:eastAsia="Calibri" w:hAnsi="Times New Roman" w:cs="Times New Roman"/>
          <w:sz w:val="26"/>
          <w:szCs w:val="26"/>
        </w:rPr>
        <w:t xml:space="preserve"> </w:t>
      </w:r>
    </w:p>
    <w:p w14:paraId="49A6E0D1"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 </w:t>
      </w:r>
      <w:r w:rsidRPr="00C40163">
        <w:rPr>
          <w:rFonts w:ascii="Times New Roman" w:eastAsia="Calibri" w:hAnsi="Times New Roman" w:cs="Times New Roman"/>
          <w:sz w:val="26"/>
          <w:szCs w:val="26"/>
        </w:rPr>
        <w:t>При проведении членами участковой избирательной комиссии информирования председатель участковой избирательной комиссии:</w:t>
      </w:r>
    </w:p>
    <w:p w14:paraId="220B883F"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8.1. </w:t>
      </w:r>
      <w:r w:rsidRPr="00C40163">
        <w:rPr>
          <w:rFonts w:ascii="Times New Roman" w:eastAsia="Calibri" w:hAnsi="Times New Roman" w:cs="Times New Roman"/>
          <w:sz w:val="26"/>
          <w:szCs w:val="26"/>
        </w:rPr>
        <w:t>До начала проведения информирования обеспечивает членов участковой избирательной комиссии информационными материалами, указанными в п. 4 настоящего Порядка.</w:t>
      </w:r>
    </w:p>
    <w:p w14:paraId="2F7695F4"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8.2. </w:t>
      </w:r>
      <w:r w:rsidRPr="00C40163">
        <w:rPr>
          <w:rFonts w:ascii="Times New Roman" w:eastAsia="Calibri" w:hAnsi="Times New Roman" w:cs="Times New Roman"/>
          <w:sz w:val="26"/>
          <w:szCs w:val="26"/>
        </w:rPr>
        <w:t xml:space="preserve">До начала информирования членами участковой избирательной комиссии организует и проводит их обучение по вопросам </w:t>
      </w:r>
      <w:r w:rsidRPr="00C40163">
        <w:rPr>
          <w:rFonts w:ascii="Times New Roman" w:eastAsia="WenQuanYi Micro Hei" w:hAnsi="Times New Roman" w:cs="Mangal"/>
          <w:bCs/>
          <w:kern w:val="1"/>
          <w:sz w:val="26"/>
          <w:szCs w:val="26"/>
          <w:lang w:eastAsia="hi-IN" w:bidi="hi-IN"/>
        </w:rPr>
        <w:t xml:space="preserve">содержания </w:t>
      </w:r>
      <w:r w:rsidRPr="00C40163">
        <w:rPr>
          <w:rFonts w:ascii="Times New Roman" w:eastAsia="WenQuanYi Micro Hei" w:hAnsi="Times New Roman" w:cs="Mangal"/>
          <w:kern w:val="1"/>
          <w:sz w:val="26"/>
          <w:szCs w:val="26"/>
          <w:lang w:eastAsia="hi-IN" w:bidi="hi-IN"/>
        </w:rPr>
        <w:t>изменений в Конституцию Российской Федерации, вынесенных для одобрения на общероссийский день голосования</w:t>
      </w:r>
      <w:r w:rsidRPr="00C40163">
        <w:rPr>
          <w:rFonts w:ascii="Times New Roman" w:eastAsia="Calibri" w:hAnsi="Times New Roman" w:cs="Times New Roman"/>
          <w:sz w:val="26"/>
          <w:szCs w:val="26"/>
        </w:rPr>
        <w:t>; вопросам порядка и сроков проведения информирования, порядка и сроков проведения общероссийского голосования; а также по иным вопросам проведения общероссийского голосования.</w:t>
      </w:r>
    </w:p>
    <w:p w14:paraId="73638CE7"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8.3. </w:t>
      </w:r>
      <w:r w:rsidRPr="00C40163">
        <w:rPr>
          <w:rFonts w:ascii="Times New Roman" w:eastAsia="Calibri" w:hAnsi="Times New Roman" w:cs="Times New Roman"/>
          <w:sz w:val="26"/>
          <w:szCs w:val="26"/>
        </w:rPr>
        <w:t>Определяет территорию проведения информирования для каждого члена участковой избирательной комиссии.</w:t>
      </w:r>
    </w:p>
    <w:p w14:paraId="4D215CE6"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8.4. </w:t>
      </w:r>
      <w:r w:rsidRPr="00C40163">
        <w:rPr>
          <w:rFonts w:ascii="Times New Roman" w:eastAsia="Calibri" w:hAnsi="Times New Roman" w:cs="Times New Roman"/>
          <w:sz w:val="26"/>
          <w:szCs w:val="26"/>
        </w:rPr>
        <w:t>Осуществляет оперативный ежедневный контроль за ходом проведения информирования членами участковой избирательной комиссии.</w:t>
      </w:r>
    </w:p>
    <w:p w14:paraId="13F5BB73" w14:textId="77777777"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9. </w:t>
      </w:r>
      <w:r w:rsidRPr="00C40163">
        <w:rPr>
          <w:rFonts w:ascii="Times New Roman" w:eastAsia="Calibri" w:hAnsi="Times New Roman" w:cs="Times New Roman"/>
          <w:sz w:val="26"/>
          <w:szCs w:val="26"/>
        </w:rPr>
        <w:t xml:space="preserve">По завершении каждого этапа информирования, предусмотренного п. 5 настоящего Порядка, член избирательной комиссии предоставляет председателю участковой избирательной комиссии отчет о проведенном информировании по форме согласно Приложению № 1 к настоящему Порядку. </w:t>
      </w:r>
    </w:p>
    <w:p w14:paraId="5524E0BA" w14:textId="2C39265B" w:rsidR="00C40163" w:rsidRPr="00C40163" w:rsidRDefault="00C40163" w:rsidP="008259AE">
      <w:pPr>
        <w:widowControl w:val="0"/>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10. </w:t>
      </w:r>
      <w:r w:rsidRPr="00C40163">
        <w:rPr>
          <w:rFonts w:ascii="Times New Roman" w:eastAsia="Calibri" w:hAnsi="Times New Roman" w:cs="Times New Roman"/>
          <w:sz w:val="26"/>
          <w:szCs w:val="26"/>
        </w:rPr>
        <w:t xml:space="preserve">Председатель участковой избирательной комиссии в течение </w:t>
      </w:r>
      <w:r w:rsidR="008259AE">
        <w:rPr>
          <w:rFonts w:ascii="Times New Roman" w:eastAsia="Calibri" w:hAnsi="Times New Roman" w:cs="Times New Roman"/>
          <w:sz w:val="26"/>
          <w:szCs w:val="26"/>
        </w:rPr>
        <w:t xml:space="preserve">2 </w:t>
      </w:r>
      <w:r w:rsidRPr="00C40163">
        <w:rPr>
          <w:rFonts w:ascii="Times New Roman" w:eastAsia="Calibri" w:hAnsi="Times New Roman" w:cs="Times New Roman"/>
          <w:sz w:val="26"/>
          <w:szCs w:val="26"/>
        </w:rPr>
        <w:t>дней с момента получения отчетов, указанных в п. 9 настоящего Порядка, направляет Администрации консолидированный отчет о проведенном членами участковой избирательной комиссии информировании по форме согласно Приложению № 2 к настоящему Порядку с обязательным приложением к нему оригиналов отчетов членов участковой избирательной комиссии.</w:t>
      </w:r>
    </w:p>
    <w:p w14:paraId="366FB14D" w14:textId="5DCEAE34" w:rsidR="00726921" w:rsidRDefault="00C40163" w:rsidP="008259A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sz w:val="26"/>
          <w:szCs w:val="26"/>
        </w:rPr>
        <w:t xml:space="preserve">11. </w:t>
      </w:r>
      <w:r w:rsidRPr="00C40163">
        <w:rPr>
          <w:rFonts w:ascii="Times New Roman" w:eastAsia="Calibri" w:hAnsi="Times New Roman" w:cs="Times New Roman"/>
          <w:sz w:val="26"/>
          <w:szCs w:val="26"/>
        </w:rPr>
        <w:t xml:space="preserve">За проведение информирования в объемах и сроки, предусмотренные настоящим Порядком, членам избирательной комиссии устанавливается выплата (вознаграждение) в размере равном </w:t>
      </w:r>
      <w:r w:rsidRPr="00C40163">
        <w:rPr>
          <w:rFonts w:ascii="Times New Roman" w:eastAsia="Calibri" w:hAnsi="Times New Roman" w:cs="Times New Roman"/>
          <w:b/>
          <w:sz w:val="26"/>
          <w:szCs w:val="26"/>
        </w:rPr>
        <w:t>15 356 рублей</w:t>
      </w:r>
      <w:r w:rsidRPr="00C40163">
        <w:rPr>
          <w:rFonts w:ascii="Times New Roman" w:eastAsia="Calibri" w:hAnsi="Times New Roman" w:cs="Times New Roman"/>
          <w:sz w:val="26"/>
          <w:szCs w:val="26"/>
        </w:rPr>
        <w:t xml:space="preserve">, председателю участковой избирательной комиссии – </w:t>
      </w:r>
      <w:r w:rsidRPr="00C40163">
        <w:rPr>
          <w:rFonts w:ascii="Times New Roman" w:eastAsia="Calibri" w:hAnsi="Times New Roman" w:cs="Times New Roman"/>
          <w:b/>
          <w:sz w:val="26"/>
          <w:szCs w:val="26"/>
        </w:rPr>
        <w:t>21 181 рублей</w:t>
      </w:r>
      <w:r w:rsidRPr="00C40163">
        <w:rPr>
          <w:rFonts w:ascii="Times New Roman" w:eastAsia="Calibri" w:hAnsi="Times New Roman" w:cs="Times New Roman"/>
          <w:sz w:val="26"/>
          <w:szCs w:val="26"/>
        </w:rPr>
        <w:t xml:space="preserve">. Оплата вознаграждения производится Администрацией в течение </w:t>
      </w:r>
      <w:r w:rsidR="008259AE">
        <w:rPr>
          <w:rFonts w:ascii="Times New Roman" w:eastAsia="Calibri" w:hAnsi="Times New Roman" w:cs="Times New Roman"/>
          <w:sz w:val="26"/>
          <w:szCs w:val="26"/>
        </w:rPr>
        <w:t>10</w:t>
      </w:r>
      <w:r w:rsidRPr="00C40163">
        <w:rPr>
          <w:rFonts w:ascii="Times New Roman" w:eastAsia="Calibri" w:hAnsi="Times New Roman" w:cs="Times New Roman"/>
          <w:sz w:val="26"/>
          <w:szCs w:val="26"/>
        </w:rPr>
        <w:t xml:space="preserve"> дней с момента получения отчета, предусмотренного п. 10 настоящего Порядка, составленного по завершении второго этапа информирования. Выплата вознаграждений осуществляется членам участковой избирательной комиссии и ее председателю в безналичной форме за счет средств местного бюджета источником финансового обеспечения которых являются в том числе иные межбюджетные трансферты, предоставляемые из бюджета Приморского края на оказание содействия в подготовке проведения общероссийского голосования, а также в информировании жителей о такой подготовке в 2020 году  в соответствии с постановлением Правительства Приморского края от 13 марта 2020 года № 202-пп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 по платежным реквизитам, указанным в отчетах, предусмотренных п. 10, п. 11 настоящего порядка. </w:t>
      </w:r>
      <w:r w:rsidR="00726921">
        <w:rPr>
          <w:rFonts w:ascii="Times New Roman" w:eastAsia="Times New Roman" w:hAnsi="Times New Roman" w:cs="Times New Roman"/>
          <w:b/>
          <w:sz w:val="28"/>
          <w:szCs w:val="28"/>
          <w:lang w:eastAsia="ru-RU"/>
        </w:rPr>
        <w:br w:type="page"/>
      </w:r>
    </w:p>
    <w:p w14:paraId="75F1B18F" w14:textId="77777777" w:rsidR="00726921" w:rsidRPr="00726921" w:rsidRDefault="00726921" w:rsidP="00726921">
      <w:pPr>
        <w:widowControl w:val="0"/>
        <w:shd w:val="clear" w:color="auto" w:fill="FFFFFF"/>
        <w:tabs>
          <w:tab w:val="num" w:pos="0"/>
        </w:tabs>
        <w:suppressAutoHyphens/>
        <w:spacing w:after="0" w:line="240" w:lineRule="auto"/>
        <w:ind w:left="4956" w:firstLine="708"/>
        <w:jc w:val="right"/>
        <w:outlineLvl w:val="4"/>
        <w:rPr>
          <w:rFonts w:ascii="Times New Roman" w:eastAsia="WenQuanYi Micro Hei" w:hAnsi="Times New Roman" w:cs="Lohit Hindi"/>
          <w:kern w:val="1"/>
          <w:sz w:val="26"/>
          <w:szCs w:val="26"/>
          <w:lang w:eastAsia="hi-IN" w:bidi="hi-IN"/>
        </w:rPr>
      </w:pPr>
      <w:r w:rsidRPr="00726921">
        <w:rPr>
          <w:rFonts w:ascii="Times New Roman" w:eastAsia="MS Mincho" w:hAnsi="Times New Roman" w:cs="Lohit Hindi"/>
          <w:kern w:val="1"/>
          <w:sz w:val="26"/>
          <w:szCs w:val="26"/>
          <w:lang w:eastAsia="hi-IN" w:bidi="hi-IN"/>
        </w:rPr>
        <w:lastRenderedPageBreak/>
        <w:t>Приложение № 1</w:t>
      </w:r>
    </w:p>
    <w:p w14:paraId="5435C2F1"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MS Mincho" w:hAnsi="Times New Roman" w:cs="Lohit Hindi"/>
          <w:kern w:val="1"/>
          <w:sz w:val="26"/>
          <w:szCs w:val="26"/>
          <w:lang w:eastAsia="hi-IN" w:bidi="hi-IN"/>
        </w:rPr>
        <w:t xml:space="preserve">к </w:t>
      </w:r>
      <w:r w:rsidRPr="00726921">
        <w:rPr>
          <w:rFonts w:ascii="Times New Roman" w:eastAsia="Calibri" w:hAnsi="Times New Roman" w:cs="Times New Roman"/>
          <w:sz w:val="26"/>
          <w:szCs w:val="26"/>
        </w:rPr>
        <w:t>Порядку привлечения членов участковых избирательных</w:t>
      </w:r>
    </w:p>
    <w:p w14:paraId="2D848B77"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Calibri" w:hAnsi="Times New Roman" w:cs="Times New Roman"/>
          <w:sz w:val="26"/>
          <w:szCs w:val="26"/>
        </w:rPr>
        <w:t xml:space="preserve"> комиссий для осуществления адресного информирования </w:t>
      </w:r>
    </w:p>
    <w:p w14:paraId="50E72DFE"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Calibri" w:hAnsi="Times New Roman" w:cs="Times New Roman"/>
          <w:sz w:val="26"/>
          <w:szCs w:val="26"/>
        </w:rPr>
        <w:t xml:space="preserve">граждан РФ, обладающих активным избирательным правом, о проведении </w:t>
      </w:r>
    </w:p>
    <w:p w14:paraId="4FDC5A57"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WenQuanYi Micro Hei" w:hAnsi="Times New Roman" w:cs="Lohit Hindi"/>
          <w:kern w:val="1"/>
          <w:sz w:val="26"/>
          <w:szCs w:val="26"/>
          <w:lang w:eastAsia="hi-IN" w:bidi="hi-IN"/>
        </w:rPr>
      </w:pPr>
      <w:r w:rsidRPr="00726921">
        <w:rPr>
          <w:rFonts w:ascii="Times New Roman" w:eastAsia="Calibri" w:hAnsi="Times New Roman" w:cs="Times New Roman"/>
          <w:sz w:val="26"/>
          <w:szCs w:val="26"/>
        </w:rPr>
        <w:t xml:space="preserve"> в 2020 году общероссийского голосования </w:t>
      </w:r>
      <w:r w:rsidRPr="00726921">
        <w:rPr>
          <w:rFonts w:ascii="Times New Roman" w:eastAsia="WenQuanYi Micro Hei" w:hAnsi="Times New Roman" w:cs="Lohit Hindi"/>
          <w:kern w:val="1"/>
          <w:sz w:val="26"/>
          <w:szCs w:val="26"/>
          <w:lang w:eastAsia="hi-IN" w:bidi="hi-IN"/>
        </w:rPr>
        <w:t xml:space="preserve">по вопросу одобрения изменений в </w:t>
      </w:r>
    </w:p>
    <w:p w14:paraId="5382991D"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WenQuanYi Micro Hei" w:hAnsi="Times New Roman" w:cs="Lohit Hindi"/>
          <w:kern w:val="1"/>
          <w:sz w:val="26"/>
          <w:szCs w:val="26"/>
          <w:lang w:eastAsia="hi-IN" w:bidi="hi-IN"/>
        </w:rPr>
        <w:t>Конституцию Российской Федерации</w:t>
      </w:r>
      <w:r w:rsidRPr="00726921">
        <w:rPr>
          <w:rFonts w:ascii="Times New Roman" w:eastAsia="Calibri" w:hAnsi="Times New Roman" w:cs="Times New Roman"/>
          <w:sz w:val="26"/>
          <w:szCs w:val="26"/>
        </w:rPr>
        <w:t xml:space="preserve"> в 2020 году и выплаты вознаграждения членам участковых избирательных комиссий за такое информирование</w:t>
      </w:r>
    </w:p>
    <w:p w14:paraId="5438E1BF" w14:textId="77777777" w:rsid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p w14:paraId="25395207"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p w14:paraId="230C90C4"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4"/>
          <w:szCs w:val="24"/>
          <w:lang w:eastAsia="hi-IN" w:bidi="hi-IN"/>
        </w:rPr>
      </w:pPr>
      <w:r w:rsidRPr="00726921">
        <w:rPr>
          <w:rFonts w:ascii="Times New Roman" w:eastAsia="WenQuanYi Micro Hei" w:hAnsi="Times New Roman" w:cs="Lohit Hindi"/>
          <w:b/>
          <w:kern w:val="1"/>
          <w:sz w:val="24"/>
          <w:szCs w:val="24"/>
          <w:lang w:eastAsia="hi-IN" w:bidi="hi-IN"/>
        </w:rPr>
        <w:t xml:space="preserve">ОТЧЕТ О ПРОВЕДЕННОМ АДРЕСНОМ ИНФОРМИРОВАНИИ </w:t>
      </w:r>
    </w:p>
    <w:p w14:paraId="341A67DA"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kern w:val="1"/>
          <w:sz w:val="20"/>
          <w:szCs w:val="20"/>
          <w:lang w:eastAsia="hi-IN" w:bidi="hi-IN"/>
        </w:rPr>
      </w:pPr>
      <w:r w:rsidRPr="00726921">
        <w:rPr>
          <w:rFonts w:ascii="Times New Roman" w:eastAsia="WenQuanYi Micro Hei" w:hAnsi="Times New Roman" w:cs="Lohit Hindi"/>
          <w:kern w:val="1"/>
          <w:sz w:val="20"/>
          <w:szCs w:val="20"/>
          <w:lang w:eastAsia="hi-IN" w:bidi="hi-IN"/>
        </w:rPr>
        <w:t>граждан о проведении общероссийского голосования по вопросу одобрения изменений в Конституцию Российской Федерации</w:t>
      </w:r>
    </w:p>
    <w:p w14:paraId="740ED5F5"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4"/>
          <w:szCs w:val="24"/>
          <w:lang w:eastAsia="hi-IN" w:bidi="hi-IN"/>
        </w:rPr>
      </w:pPr>
      <w:r w:rsidRPr="00726921">
        <w:rPr>
          <w:rFonts w:ascii="Times New Roman" w:eastAsia="WenQuanYi Micro Hei" w:hAnsi="Times New Roman" w:cs="Lohit Hindi"/>
          <w:b/>
          <w:kern w:val="1"/>
          <w:sz w:val="24"/>
          <w:szCs w:val="24"/>
          <w:lang w:eastAsia="hi-IN" w:bidi="hi-IN"/>
        </w:rPr>
        <w:t xml:space="preserve"> с _______________________ по _________________________ 2020 года </w:t>
      </w:r>
    </w:p>
    <w:p w14:paraId="783307F2"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bl>
      <w:tblPr>
        <w:tblpPr w:leftFromText="180" w:rightFromText="180" w:vertAnchor="page" w:horzAnchor="page" w:tblpX="1236" w:tblpY="508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275"/>
        <w:gridCol w:w="1126"/>
        <w:gridCol w:w="1851"/>
        <w:gridCol w:w="1403"/>
        <w:gridCol w:w="1432"/>
      </w:tblGrid>
      <w:tr w:rsidR="00726921" w:rsidRPr="00726921" w14:paraId="627C05C7" w14:textId="77777777" w:rsidTr="00726921">
        <w:tc>
          <w:tcPr>
            <w:tcW w:w="1838" w:type="dxa"/>
            <w:shd w:val="clear" w:color="auto" w:fill="auto"/>
          </w:tcPr>
          <w:p w14:paraId="58C4B723"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Муниципальное образование</w:t>
            </w:r>
          </w:p>
        </w:tc>
        <w:tc>
          <w:tcPr>
            <w:tcW w:w="1418" w:type="dxa"/>
            <w:shd w:val="clear" w:color="auto" w:fill="auto"/>
          </w:tcPr>
          <w:p w14:paraId="0DB2AD08"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Населенный пункт</w:t>
            </w:r>
          </w:p>
        </w:tc>
        <w:tc>
          <w:tcPr>
            <w:tcW w:w="1275" w:type="dxa"/>
            <w:shd w:val="clear" w:color="auto" w:fill="auto"/>
          </w:tcPr>
          <w:p w14:paraId="1AA4D44A"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Улица</w:t>
            </w:r>
          </w:p>
        </w:tc>
        <w:tc>
          <w:tcPr>
            <w:tcW w:w="1126" w:type="dxa"/>
            <w:shd w:val="clear" w:color="auto" w:fill="auto"/>
          </w:tcPr>
          <w:p w14:paraId="4070E031"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 Дома</w:t>
            </w:r>
          </w:p>
        </w:tc>
        <w:tc>
          <w:tcPr>
            <w:tcW w:w="1851" w:type="dxa"/>
            <w:shd w:val="clear" w:color="auto" w:fill="auto"/>
          </w:tcPr>
          <w:p w14:paraId="45559250"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u w:val="single"/>
                <w:lang w:eastAsia="hi-IN" w:bidi="hi-IN"/>
              </w:rPr>
            </w:pPr>
            <w:r w:rsidRPr="00726921">
              <w:rPr>
                <w:rFonts w:ascii="Times New Roman" w:eastAsia="WenQuanYi Micro Hei" w:hAnsi="Times New Roman" w:cs="Lohit Hindi"/>
                <w:b/>
                <w:kern w:val="1"/>
                <w:sz w:val="20"/>
                <w:szCs w:val="20"/>
                <w:u w:val="single"/>
                <w:lang w:eastAsia="hi-IN" w:bidi="hi-IN"/>
              </w:rPr>
              <w:t>Количество квартир, в которых осуществлено информирование</w:t>
            </w:r>
          </w:p>
        </w:tc>
        <w:tc>
          <w:tcPr>
            <w:tcW w:w="1403" w:type="dxa"/>
          </w:tcPr>
          <w:p w14:paraId="7EDAF115" w14:textId="117BE54E"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u w:val="single"/>
                <w:lang w:eastAsia="hi-IN" w:bidi="hi-IN"/>
              </w:rPr>
            </w:pPr>
            <w:r w:rsidRPr="00726921">
              <w:rPr>
                <w:rFonts w:ascii="Times New Roman" w:eastAsia="WenQuanYi Micro Hei" w:hAnsi="Times New Roman" w:cs="Lohit Hindi"/>
                <w:b/>
                <w:kern w:val="1"/>
                <w:sz w:val="20"/>
                <w:szCs w:val="20"/>
                <w:u w:val="single"/>
                <w:lang w:eastAsia="hi-IN" w:bidi="hi-IN"/>
              </w:rPr>
              <w:t>Общее количество проинформированных граждан</w:t>
            </w:r>
          </w:p>
        </w:tc>
        <w:tc>
          <w:tcPr>
            <w:tcW w:w="1432" w:type="dxa"/>
            <w:shd w:val="clear" w:color="auto" w:fill="auto"/>
          </w:tcPr>
          <w:p w14:paraId="305FB3A8"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Дата и время обхода</w:t>
            </w:r>
          </w:p>
        </w:tc>
      </w:tr>
      <w:tr w:rsidR="00726921" w:rsidRPr="00726921" w14:paraId="1619B382" w14:textId="77777777" w:rsidTr="00726921">
        <w:trPr>
          <w:trHeight w:hRule="exact" w:val="478"/>
        </w:trPr>
        <w:tc>
          <w:tcPr>
            <w:tcW w:w="1838" w:type="dxa"/>
            <w:shd w:val="clear" w:color="auto" w:fill="auto"/>
            <w:vAlign w:val="center"/>
          </w:tcPr>
          <w:p w14:paraId="4AF683A7"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6E2567C5"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2C0AE30F"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38B57EE8"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25D2568F"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114F8258"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32482E01"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6D7184F4" w14:textId="77777777" w:rsidTr="00726921">
        <w:trPr>
          <w:trHeight w:hRule="exact" w:val="478"/>
        </w:trPr>
        <w:tc>
          <w:tcPr>
            <w:tcW w:w="1838" w:type="dxa"/>
            <w:shd w:val="clear" w:color="auto" w:fill="auto"/>
            <w:vAlign w:val="center"/>
          </w:tcPr>
          <w:p w14:paraId="73083F37"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1E6E1BA4"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01272365"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558591BD"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0034D469"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05C5696F"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016A7E07"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3BECB541" w14:textId="77777777" w:rsidTr="00726921">
        <w:trPr>
          <w:trHeight w:hRule="exact" w:val="478"/>
        </w:trPr>
        <w:tc>
          <w:tcPr>
            <w:tcW w:w="1838" w:type="dxa"/>
            <w:shd w:val="clear" w:color="auto" w:fill="auto"/>
            <w:vAlign w:val="center"/>
          </w:tcPr>
          <w:p w14:paraId="37067753"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0E1C84FF"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7726D5F1"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27EA7E4E"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69FC44A2"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0DE1F3F0"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3058060C"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0C121C7C" w14:textId="77777777" w:rsidTr="00726921">
        <w:trPr>
          <w:trHeight w:hRule="exact" w:val="478"/>
        </w:trPr>
        <w:tc>
          <w:tcPr>
            <w:tcW w:w="1838" w:type="dxa"/>
            <w:shd w:val="clear" w:color="auto" w:fill="auto"/>
            <w:vAlign w:val="center"/>
          </w:tcPr>
          <w:p w14:paraId="02F24F9D"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24E4FB13"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7F80D4DA"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0C72B4F2"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2794643C"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02D60DBE"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68D9F17C"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2A738FA3" w14:textId="77777777" w:rsidTr="00726921">
        <w:trPr>
          <w:trHeight w:hRule="exact" w:val="478"/>
        </w:trPr>
        <w:tc>
          <w:tcPr>
            <w:tcW w:w="1838" w:type="dxa"/>
            <w:shd w:val="clear" w:color="auto" w:fill="auto"/>
            <w:vAlign w:val="center"/>
          </w:tcPr>
          <w:p w14:paraId="2DDB83E2"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595F4FD7"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3886C3AC"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250D6BC9" w14:textId="77777777" w:rsidR="00726921" w:rsidRPr="00726921" w:rsidRDefault="00726921" w:rsidP="00726921">
            <w:pPr>
              <w:keepNext/>
              <w:widowControl w:val="0"/>
              <w:suppressAutoHyphens/>
              <w:spacing w:after="0" w:line="240" w:lineRule="auto"/>
              <w:ind w:right="-284" w:firstLine="26"/>
              <w:rPr>
                <w:rFonts w:ascii="Times New Roman" w:eastAsia="WenQuanYi Micro Hei" w:hAnsi="Times New Roman" w:cs="Lohit Hindi"/>
                <w:b/>
                <w:color w:val="000000"/>
                <w:kern w:val="1"/>
                <w:sz w:val="24"/>
                <w:szCs w:val="24"/>
                <w:lang w:eastAsia="hi-IN" w:bidi="hi-IN"/>
              </w:rPr>
            </w:pPr>
            <w:r w:rsidRPr="00726921">
              <w:rPr>
                <w:rFonts w:ascii="Times New Roman" w:eastAsia="WenQuanYi Micro Hei" w:hAnsi="Times New Roman" w:cs="Lohit Hindi"/>
                <w:b/>
                <w:color w:val="000000"/>
                <w:kern w:val="1"/>
                <w:sz w:val="24"/>
                <w:szCs w:val="24"/>
                <w:lang w:eastAsia="hi-IN" w:bidi="hi-IN"/>
              </w:rPr>
              <w:t>ИТОГО</w:t>
            </w:r>
          </w:p>
        </w:tc>
        <w:tc>
          <w:tcPr>
            <w:tcW w:w="1851" w:type="dxa"/>
            <w:shd w:val="clear" w:color="auto" w:fill="auto"/>
            <w:vAlign w:val="center"/>
          </w:tcPr>
          <w:p w14:paraId="0EECD0BE"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2E10D0E2"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562A28FF"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bl>
    <w:p w14:paraId="2E5A2141" w14:textId="77777777" w:rsid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p>
    <w:p w14:paraId="52BA8790" w14:textId="77777777" w:rsidR="00726921" w:rsidRP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 xml:space="preserve">1. </w:t>
      </w:r>
      <w:r w:rsidRPr="00726921">
        <w:rPr>
          <w:rFonts w:ascii="Times New Roman" w:eastAsia="WenQuanYi Micro Hei" w:hAnsi="Times New Roman" w:cs="Mangal"/>
          <w:kern w:val="1"/>
          <w:sz w:val="24"/>
          <w:szCs w:val="21"/>
          <w:lang w:eastAsia="hi-IN" w:bidi="hi-IN"/>
        </w:rPr>
        <w:t>Я, _____________________________________________________________, член участковой избирательной комиссии настоящим сообщаю, что мной в период с _____________________ 2020 года по ______________________ 202</w:t>
      </w:r>
      <w:r>
        <w:rPr>
          <w:rFonts w:ascii="Times New Roman" w:eastAsia="WenQuanYi Micro Hei" w:hAnsi="Times New Roman" w:cs="Mangal"/>
          <w:kern w:val="1"/>
          <w:sz w:val="24"/>
          <w:szCs w:val="21"/>
          <w:lang w:eastAsia="hi-IN" w:bidi="hi-IN"/>
        </w:rPr>
        <w:t>0 года было проведено следующее</w:t>
      </w:r>
      <w:r w:rsidRPr="00726921">
        <w:rPr>
          <w:rFonts w:ascii="Times New Roman" w:eastAsia="WenQuanYi Micro Hei" w:hAnsi="Times New Roman" w:cs="Mangal"/>
          <w:kern w:val="1"/>
          <w:sz w:val="24"/>
          <w:szCs w:val="21"/>
          <w:lang w:eastAsia="hi-IN" w:bidi="hi-IN"/>
        </w:rPr>
        <w:t xml:space="preserve"> информирование граждан</w:t>
      </w:r>
      <w:r w:rsidRPr="00726921">
        <w:rPr>
          <w:rFonts w:ascii="Times New Roman" w:eastAsia="Calibri" w:hAnsi="Times New Roman" w:cs="Times New Roman"/>
          <w:sz w:val="24"/>
          <w:szCs w:val="21"/>
        </w:rPr>
        <w:t>, обладающим активным избирательным правом, о проведении общероссийского голосования в 2020 году</w:t>
      </w:r>
      <w:r w:rsidRPr="00726921">
        <w:rPr>
          <w:rFonts w:ascii="Times New Roman" w:eastAsia="WenQuanYi Micro Hei" w:hAnsi="Times New Roman" w:cs="Mangal"/>
          <w:kern w:val="1"/>
          <w:sz w:val="24"/>
          <w:szCs w:val="21"/>
          <w:lang w:eastAsia="hi-IN" w:bidi="hi-IN"/>
        </w:rPr>
        <w:t xml:space="preserve"> по вопросу одобрения изменений в Конституцию Российской Федерации (далее – информирования):</w:t>
      </w:r>
    </w:p>
    <w:p w14:paraId="58EF8E0E" w14:textId="77777777" w:rsidR="00726921" w:rsidRDefault="00726921" w:rsidP="00726921">
      <w:pPr>
        <w:widowControl w:val="0"/>
        <w:suppressAutoHyphens/>
        <w:spacing w:after="0" w:line="240" w:lineRule="auto"/>
        <w:ind w:left="567"/>
        <w:contextualSpacing/>
        <w:jc w:val="both"/>
        <w:rPr>
          <w:rFonts w:ascii="Times New Roman" w:eastAsia="WenQuanYi Micro Hei" w:hAnsi="Times New Roman" w:cs="Mangal"/>
          <w:kern w:val="1"/>
          <w:sz w:val="24"/>
          <w:szCs w:val="21"/>
          <w:lang w:eastAsia="hi-IN" w:bidi="hi-IN"/>
        </w:rPr>
      </w:pPr>
    </w:p>
    <w:p w14:paraId="79299AC1" w14:textId="77777777" w:rsidR="00726921" w:rsidRP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 xml:space="preserve">2. </w:t>
      </w:r>
      <w:r w:rsidRPr="00726921">
        <w:rPr>
          <w:rFonts w:ascii="Times New Roman" w:eastAsia="WenQuanYi Micro Hei" w:hAnsi="Times New Roman" w:cs="Mangal"/>
          <w:kern w:val="1"/>
          <w:sz w:val="24"/>
          <w:szCs w:val="21"/>
          <w:lang w:eastAsia="hi-IN" w:bidi="hi-IN"/>
        </w:rPr>
        <w:t>Для проведения информирования от председателя уча</w:t>
      </w:r>
      <w:r>
        <w:rPr>
          <w:rFonts w:ascii="Times New Roman" w:eastAsia="WenQuanYi Micro Hei" w:hAnsi="Times New Roman" w:cs="Mangal"/>
          <w:kern w:val="1"/>
          <w:sz w:val="24"/>
          <w:szCs w:val="21"/>
          <w:lang w:eastAsia="hi-IN" w:bidi="hi-IN"/>
        </w:rPr>
        <w:t xml:space="preserve">стковой избирательной комиссии </w:t>
      </w:r>
      <w:r w:rsidRPr="00726921">
        <w:rPr>
          <w:rFonts w:ascii="Times New Roman" w:eastAsia="WenQuanYi Micro Hei" w:hAnsi="Times New Roman" w:cs="Mangal"/>
          <w:kern w:val="1"/>
          <w:sz w:val="24"/>
          <w:szCs w:val="21"/>
          <w:lang w:eastAsia="hi-IN" w:bidi="hi-IN"/>
        </w:rPr>
        <w:t xml:space="preserve">мной было получено __________________ экземпляров информационных и раздаточных материалов ( _____________________ - ____ экз.; _____________________ - экз). </w:t>
      </w:r>
    </w:p>
    <w:p w14:paraId="4C22DEFD" w14:textId="77777777" w:rsidR="00726921" w:rsidRPr="00726921" w:rsidRDefault="00726921" w:rsidP="00726921">
      <w:pPr>
        <w:widowControl w:val="0"/>
        <w:suppressAutoHyphens/>
        <w:spacing w:after="0" w:line="240" w:lineRule="auto"/>
        <w:ind w:firstLine="567"/>
        <w:jc w:val="both"/>
        <w:rPr>
          <w:rFonts w:ascii="Times New Roman" w:eastAsia="WenQuanYi Micro Hei" w:hAnsi="Times New Roman" w:cs="Lohit Hindi"/>
          <w:kern w:val="1"/>
          <w:sz w:val="24"/>
          <w:szCs w:val="24"/>
          <w:lang w:eastAsia="hi-IN" w:bidi="hi-IN"/>
        </w:rPr>
      </w:pPr>
      <w:r w:rsidRPr="00726921">
        <w:rPr>
          <w:rFonts w:ascii="Times New Roman" w:eastAsia="WenQuanYi Micro Hei" w:hAnsi="Times New Roman" w:cs="Lohit Hindi"/>
          <w:kern w:val="1"/>
          <w:sz w:val="24"/>
          <w:szCs w:val="24"/>
          <w:lang w:eastAsia="hi-IN" w:bidi="hi-IN"/>
        </w:rPr>
        <w:t>Из ни</w:t>
      </w:r>
      <w:r>
        <w:rPr>
          <w:rFonts w:ascii="Times New Roman" w:eastAsia="WenQuanYi Micro Hei" w:hAnsi="Times New Roman" w:cs="Lohit Hindi"/>
          <w:kern w:val="1"/>
          <w:sz w:val="24"/>
          <w:szCs w:val="24"/>
          <w:lang w:eastAsia="hi-IN" w:bidi="hi-IN"/>
        </w:rPr>
        <w:t>х: выдано гражданам __________</w:t>
      </w:r>
      <w:r w:rsidRPr="00726921">
        <w:rPr>
          <w:rFonts w:ascii="Times New Roman" w:eastAsia="WenQuanYi Micro Hei" w:hAnsi="Times New Roman" w:cs="Lohit Hindi"/>
          <w:kern w:val="1"/>
          <w:sz w:val="24"/>
          <w:szCs w:val="24"/>
          <w:lang w:eastAsia="hi-IN" w:bidi="hi-IN"/>
        </w:rPr>
        <w:t>______ экземпляров ( _____________________ - ____ экз.; _____________________ - экз); возвращено  председателю участковой избирательной комиссии __________________ экземпляров ( _____________________ - ____ экз.; _____________________ - экз).</w:t>
      </w:r>
    </w:p>
    <w:p w14:paraId="70D179EE" w14:textId="77777777" w:rsidR="00726921" w:rsidRDefault="00726921" w:rsidP="00726921">
      <w:pPr>
        <w:widowControl w:val="0"/>
        <w:suppressAutoHyphens/>
        <w:spacing w:after="0" w:line="240" w:lineRule="auto"/>
        <w:ind w:left="927"/>
        <w:contextualSpacing/>
        <w:rPr>
          <w:rFonts w:ascii="Times New Roman" w:eastAsia="WenQuanYi Micro Hei" w:hAnsi="Times New Roman" w:cs="Mangal"/>
          <w:kern w:val="1"/>
          <w:sz w:val="24"/>
          <w:szCs w:val="21"/>
          <w:lang w:eastAsia="hi-IN" w:bidi="hi-IN"/>
        </w:rPr>
      </w:pPr>
    </w:p>
    <w:p w14:paraId="2F3FA07D" w14:textId="77777777" w:rsidR="00726921" w:rsidRPr="00726921" w:rsidRDefault="00726921" w:rsidP="00726921">
      <w:pPr>
        <w:widowControl w:val="0"/>
        <w:suppressAutoHyphens/>
        <w:spacing w:after="0" w:line="240" w:lineRule="auto"/>
        <w:ind w:left="927"/>
        <w:contextualSpacing/>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 xml:space="preserve">3. </w:t>
      </w:r>
      <w:r w:rsidRPr="00726921">
        <w:rPr>
          <w:rFonts w:ascii="Times New Roman" w:eastAsia="WenQuanYi Micro Hei" w:hAnsi="Times New Roman" w:cs="Mangal"/>
          <w:kern w:val="1"/>
          <w:sz w:val="24"/>
          <w:szCs w:val="21"/>
          <w:lang w:eastAsia="hi-IN" w:bidi="hi-IN"/>
        </w:rPr>
        <w:t>Выплату вознаграждения прошу произвести по следующим реквизитам:</w:t>
      </w:r>
    </w:p>
    <w:tbl>
      <w:tblPr>
        <w:tblStyle w:val="11"/>
        <w:tblW w:w="0" w:type="auto"/>
        <w:tblInd w:w="-5" w:type="dxa"/>
        <w:tblLook w:val="04A0" w:firstRow="1" w:lastRow="0" w:firstColumn="1" w:lastColumn="0" w:noHBand="0" w:noVBand="1"/>
      </w:tblPr>
      <w:tblGrid>
        <w:gridCol w:w="3028"/>
        <w:gridCol w:w="3084"/>
        <w:gridCol w:w="3237"/>
      </w:tblGrid>
      <w:tr w:rsidR="00726921" w:rsidRPr="00726921" w14:paraId="5644EFF3" w14:textId="77777777" w:rsidTr="0014799F">
        <w:tc>
          <w:tcPr>
            <w:tcW w:w="3078" w:type="dxa"/>
          </w:tcPr>
          <w:p w14:paraId="36FCAD28" w14:textId="77777777" w:rsidR="00726921" w:rsidRPr="00726921" w:rsidRDefault="00726921" w:rsidP="00726921">
            <w:pPr>
              <w:widowControl w:val="0"/>
              <w:suppressAutoHyphens/>
              <w:contextualSpacing/>
              <w:jc w:val="center"/>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Ф.И.О. получателя</w:t>
            </w:r>
          </w:p>
        </w:tc>
        <w:tc>
          <w:tcPr>
            <w:tcW w:w="3126" w:type="dxa"/>
          </w:tcPr>
          <w:p w14:paraId="168BB7E4" w14:textId="77777777" w:rsidR="00726921" w:rsidRPr="00726921" w:rsidRDefault="00726921" w:rsidP="00726921">
            <w:pPr>
              <w:widowControl w:val="0"/>
              <w:suppressAutoHyphens/>
              <w:contextualSpacing/>
              <w:jc w:val="center"/>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Наименование и реквизиты банка получателя</w:t>
            </w:r>
          </w:p>
        </w:tc>
        <w:tc>
          <w:tcPr>
            <w:tcW w:w="3294" w:type="dxa"/>
          </w:tcPr>
          <w:p w14:paraId="091A6FF0" w14:textId="77777777" w:rsidR="00726921" w:rsidRPr="00726921" w:rsidRDefault="00726921" w:rsidP="00726921">
            <w:pPr>
              <w:widowControl w:val="0"/>
              <w:suppressAutoHyphens/>
              <w:contextualSpacing/>
              <w:jc w:val="center"/>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Номер расчетного счета банка получателя</w:t>
            </w:r>
          </w:p>
        </w:tc>
      </w:tr>
      <w:tr w:rsidR="00726921" w:rsidRPr="00726921" w14:paraId="0DFCD7F7" w14:textId="77777777" w:rsidTr="0014799F">
        <w:tc>
          <w:tcPr>
            <w:tcW w:w="3078" w:type="dxa"/>
          </w:tcPr>
          <w:p w14:paraId="2DB62C19" w14:textId="77777777" w:rsidR="00726921" w:rsidRPr="00726921" w:rsidRDefault="00726921" w:rsidP="00726921">
            <w:pPr>
              <w:widowControl w:val="0"/>
              <w:suppressAutoHyphens/>
              <w:contextualSpacing/>
              <w:jc w:val="center"/>
              <w:rPr>
                <w:rFonts w:ascii="Times New Roman" w:eastAsia="WenQuanYi Micro Hei" w:hAnsi="Times New Roman" w:cs="Mangal"/>
                <w:kern w:val="1"/>
                <w:sz w:val="24"/>
                <w:szCs w:val="21"/>
                <w:lang w:eastAsia="hi-IN" w:bidi="hi-IN"/>
              </w:rPr>
            </w:pPr>
          </w:p>
        </w:tc>
        <w:tc>
          <w:tcPr>
            <w:tcW w:w="3126" w:type="dxa"/>
          </w:tcPr>
          <w:p w14:paraId="40C6875C" w14:textId="77777777" w:rsidR="00726921" w:rsidRPr="00726921" w:rsidRDefault="00726921" w:rsidP="00726921">
            <w:pPr>
              <w:widowControl w:val="0"/>
              <w:suppressAutoHyphens/>
              <w:contextualSpacing/>
              <w:rPr>
                <w:rFonts w:ascii="Times New Roman" w:eastAsia="WenQuanYi Micro Hei" w:hAnsi="Times New Roman" w:cs="Mangal"/>
                <w:kern w:val="1"/>
                <w:sz w:val="24"/>
                <w:szCs w:val="21"/>
                <w:lang w:eastAsia="hi-IN" w:bidi="hi-IN"/>
              </w:rPr>
            </w:pPr>
          </w:p>
        </w:tc>
        <w:tc>
          <w:tcPr>
            <w:tcW w:w="3294" w:type="dxa"/>
          </w:tcPr>
          <w:p w14:paraId="1B43AAD1" w14:textId="77777777" w:rsidR="00726921" w:rsidRPr="00726921" w:rsidRDefault="00726921" w:rsidP="00726921">
            <w:pPr>
              <w:widowControl w:val="0"/>
              <w:suppressAutoHyphens/>
              <w:contextualSpacing/>
              <w:rPr>
                <w:rFonts w:ascii="Times New Roman" w:eastAsia="WenQuanYi Micro Hei" w:hAnsi="Times New Roman" w:cs="Mangal"/>
                <w:kern w:val="1"/>
                <w:sz w:val="24"/>
                <w:szCs w:val="21"/>
                <w:lang w:eastAsia="hi-IN" w:bidi="hi-IN"/>
              </w:rPr>
            </w:pPr>
          </w:p>
        </w:tc>
      </w:tr>
    </w:tbl>
    <w:p w14:paraId="37F5CF82"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p w14:paraId="6C269194" w14:textId="3F6A895F" w:rsidR="00995A4D"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r w:rsidRPr="00726921">
        <w:rPr>
          <w:rFonts w:ascii="Times New Roman" w:eastAsia="WenQuanYi Micro Hei" w:hAnsi="Times New Roman" w:cs="Lohit Hindi"/>
          <w:kern w:val="1"/>
          <w:sz w:val="24"/>
          <w:szCs w:val="24"/>
          <w:lang w:eastAsia="hi-IN" w:bidi="hi-IN"/>
        </w:rPr>
        <w:t>Член участковой избирательной                                                                                                  комиссии № __</w:t>
      </w:r>
      <w:r w:rsidR="008259AE">
        <w:rPr>
          <w:rFonts w:ascii="Times New Roman" w:eastAsia="WenQuanYi Micro Hei" w:hAnsi="Times New Roman" w:cs="Lohit Hindi"/>
          <w:kern w:val="1"/>
          <w:sz w:val="24"/>
          <w:szCs w:val="24"/>
          <w:lang w:eastAsia="hi-IN" w:bidi="hi-IN"/>
        </w:rPr>
        <w:t>___</w:t>
      </w:r>
      <w:r w:rsidRPr="00726921">
        <w:rPr>
          <w:rFonts w:ascii="Times New Roman" w:eastAsia="WenQuanYi Micro Hei" w:hAnsi="Times New Roman" w:cs="Lohit Hindi"/>
          <w:kern w:val="1"/>
          <w:sz w:val="24"/>
          <w:szCs w:val="24"/>
          <w:lang w:eastAsia="hi-IN" w:bidi="hi-IN"/>
        </w:rPr>
        <w:t>_</w:t>
      </w:r>
      <w:r w:rsidRPr="00726921">
        <w:rPr>
          <w:rFonts w:ascii="Times New Roman" w:eastAsia="WenQuanYi Micro Hei" w:hAnsi="Times New Roman" w:cs="Lohit Hindi"/>
          <w:kern w:val="1"/>
          <w:sz w:val="24"/>
          <w:szCs w:val="24"/>
          <w:lang w:eastAsia="hi-IN" w:bidi="hi-IN"/>
        </w:rPr>
        <w:tab/>
      </w:r>
      <w:r w:rsidRPr="00726921">
        <w:rPr>
          <w:rFonts w:ascii="Times New Roman" w:eastAsia="WenQuanYi Micro Hei" w:hAnsi="Times New Roman" w:cs="Lohit Hindi"/>
          <w:kern w:val="1"/>
          <w:sz w:val="24"/>
          <w:szCs w:val="24"/>
          <w:lang w:eastAsia="hi-IN" w:bidi="hi-IN"/>
        </w:rPr>
        <w:tab/>
        <w:t xml:space="preserve">              </w:t>
      </w:r>
      <w:r>
        <w:rPr>
          <w:rFonts w:ascii="Times New Roman" w:eastAsia="WenQuanYi Micro Hei" w:hAnsi="Times New Roman" w:cs="Lohit Hindi"/>
          <w:kern w:val="1"/>
          <w:sz w:val="24"/>
          <w:szCs w:val="24"/>
          <w:lang w:eastAsia="hi-IN" w:bidi="hi-IN"/>
        </w:rPr>
        <w:t xml:space="preserve">                               </w:t>
      </w:r>
      <w:r w:rsidRPr="00726921">
        <w:rPr>
          <w:rFonts w:ascii="Times New Roman" w:eastAsia="WenQuanYi Micro Hei" w:hAnsi="Times New Roman" w:cs="Lohit Hindi"/>
          <w:kern w:val="1"/>
          <w:sz w:val="24"/>
          <w:szCs w:val="24"/>
          <w:lang w:eastAsia="hi-IN" w:bidi="hi-IN"/>
        </w:rPr>
        <w:t xml:space="preserve">                _____________/_________ /</w:t>
      </w:r>
    </w:p>
    <w:p w14:paraId="1EABD56D" w14:textId="77777777" w:rsid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r>
        <w:rPr>
          <w:rFonts w:ascii="Times New Roman" w:eastAsia="WenQuanYi Micro Hei" w:hAnsi="Times New Roman" w:cs="Lohit Hindi"/>
          <w:kern w:val="1"/>
          <w:sz w:val="24"/>
          <w:szCs w:val="24"/>
          <w:lang w:eastAsia="hi-IN" w:bidi="hi-IN"/>
        </w:rPr>
        <w:br w:type="page"/>
      </w:r>
    </w:p>
    <w:p w14:paraId="41277769" w14:textId="77777777" w:rsidR="00726921" w:rsidRPr="00726921" w:rsidRDefault="00726921" w:rsidP="00726921">
      <w:pPr>
        <w:widowControl w:val="0"/>
        <w:shd w:val="clear" w:color="auto" w:fill="FFFFFF"/>
        <w:tabs>
          <w:tab w:val="num" w:pos="0"/>
        </w:tabs>
        <w:suppressAutoHyphens/>
        <w:spacing w:after="0" w:line="240" w:lineRule="auto"/>
        <w:ind w:left="4956" w:firstLine="708"/>
        <w:jc w:val="right"/>
        <w:outlineLvl w:val="4"/>
        <w:rPr>
          <w:rFonts w:ascii="Times New Roman" w:eastAsia="WenQuanYi Micro Hei" w:hAnsi="Times New Roman" w:cs="Lohit Hindi"/>
          <w:kern w:val="1"/>
          <w:sz w:val="26"/>
          <w:szCs w:val="26"/>
          <w:lang w:eastAsia="hi-IN" w:bidi="hi-IN"/>
        </w:rPr>
      </w:pPr>
      <w:r w:rsidRPr="00726921">
        <w:rPr>
          <w:rFonts w:ascii="Times New Roman" w:eastAsia="MS Mincho" w:hAnsi="Times New Roman" w:cs="Lohit Hindi"/>
          <w:kern w:val="1"/>
          <w:sz w:val="26"/>
          <w:szCs w:val="26"/>
          <w:lang w:eastAsia="hi-IN" w:bidi="hi-IN"/>
        </w:rPr>
        <w:lastRenderedPageBreak/>
        <w:t>Приложение № 2</w:t>
      </w:r>
    </w:p>
    <w:p w14:paraId="221CD58E"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MS Mincho" w:hAnsi="Times New Roman" w:cs="Lohit Hindi"/>
          <w:kern w:val="1"/>
          <w:sz w:val="26"/>
          <w:szCs w:val="26"/>
          <w:lang w:eastAsia="hi-IN" w:bidi="hi-IN"/>
        </w:rPr>
        <w:t xml:space="preserve">к </w:t>
      </w:r>
      <w:r w:rsidRPr="00726921">
        <w:rPr>
          <w:rFonts w:ascii="Times New Roman" w:eastAsia="Calibri" w:hAnsi="Times New Roman" w:cs="Times New Roman"/>
          <w:sz w:val="26"/>
          <w:szCs w:val="26"/>
        </w:rPr>
        <w:t>Порядку привлечения членов участковых избирательных</w:t>
      </w:r>
    </w:p>
    <w:p w14:paraId="47397D54"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Calibri" w:hAnsi="Times New Roman" w:cs="Times New Roman"/>
          <w:sz w:val="26"/>
          <w:szCs w:val="26"/>
        </w:rPr>
        <w:t xml:space="preserve"> комиссий для осуществления адресного информирования </w:t>
      </w:r>
    </w:p>
    <w:p w14:paraId="0389EA11"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Calibri" w:hAnsi="Times New Roman" w:cs="Times New Roman"/>
          <w:sz w:val="26"/>
          <w:szCs w:val="26"/>
        </w:rPr>
        <w:t xml:space="preserve">граждан РФ, обладающих активным избирательным правом, о проведении </w:t>
      </w:r>
    </w:p>
    <w:p w14:paraId="5CE54CE4"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WenQuanYi Micro Hei" w:hAnsi="Times New Roman" w:cs="Lohit Hindi"/>
          <w:kern w:val="1"/>
          <w:sz w:val="26"/>
          <w:szCs w:val="26"/>
          <w:lang w:eastAsia="hi-IN" w:bidi="hi-IN"/>
        </w:rPr>
      </w:pPr>
      <w:r w:rsidRPr="00726921">
        <w:rPr>
          <w:rFonts w:ascii="Times New Roman" w:eastAsia="Calibri" w:hAnsi="Times New Roman" w:cs="Times New Roman"/>
          <w:sz w:val="26"/>
          <w:szCs w:val="26"/>
        </w:rPr>
        <w:t xml:space="preserve"> в 2020 году общероссийского голосования </w:t>
      </w:r>
      <w:r w:rsidRPr="00726921">
        <w:rPr>
          <w:rFonts w:ascii="Times New Roman" w:eastAsia="WenQuanYi Micro Hei" w:hAnsi="Times New Roman" w:cs="Lohit Hindi"/>
          <w:kern w:val="1"/>
          <w:sz w:val="26"/>
          <w:szCs w:val="26"/>
          <w:lang w:eastAsia="hi-IN" w:bidi="hi-IN"/>
        </w:rPr>
        <w:t xml:space="preserve">по вопросу одобрения изменений в </w:t>
      </w:r>
    </w:p>
    <w:p w14:paraId="63C3A1F0" w14:textId="77777777" w:rsidR="00726921" w:rsidRPr="00726921" w:rsidRDefault="00726921" w:rsidP="00726921">
      <w:pPr>
        <w:widowControl w:val="0"/>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cs="Times New Roman"/>
          <w:sz w:val="26"/>
          <w:szCs w:val="26"/>
        </w:rPr>
      </w:pPr>
      <w:r w:rsidRPr="00726921">
        <w:rPr>
          <w:rFonts w:ascii="Times New Roman" w:eastAsia="WenQuanYi Micro Hei" w:hAnsi="Times New Roman" w:cs="Lohit Hindi"/>
          <w:kern w:val="1"/>
          <w:sz w:val="26"/>
          <w:szCs w:val="26"/>
          <w:lang w:eastAsia="hi-IN" w:bidi="hi-IN"/>
        </w:rPr>
        <w:t>Конституцию Российской Федерации</w:t>
      </w:r>
      <w:r w:rsidRPr="00726921">
        <w:rPr>
          <w:rFonts w:ascii="Times New Roman" w:eastAsia="Calibri" w:hAnsi="Times New Roman" w:cs="Times New Roman"/>
          <w:sz w:val="26"/>
          <w:szCs w:val="26"/>
        </w:rPr>
        <w:t xml:space="preserve"> в 2020 году и выплаты вознаграждения членам участковых избирательных комиссий за такое информирование</w:t>
      </w:r>
    </w:p>
    <w:p w14:paraId="63286F98" w14:textId="77777777" w:rsidR="00726921" w:rsidRDefault="00726921" w:rsidP="00726921">
      <w:pPr>
        <w:widowControl w:val="0"/>
        <w:suppressAutoHyphens/>
        <w:spacing w:after="0" w:line="240" w:lineRule="auto"/>
        <w:jc w:val="right"/>
        <w:rPr>
          <w:rFonts w:ascii="Times New Roman" w:eastAsia="WenQuanYi Micro Hei" w:hAnsi="Times New Roman" w:cs="Lohit Hindi"/>
          <w:kern w:val="1"/>
          <w:sz w:val="20"/>
          <w:szCs w:val="20"/>
          <w:lang w:eastAsia="hi-IN" w:bidi="hi-IN"/>
        </w:rPr>
      </w:pPr>
    </w:p>
    <w:p w14:paraId="214DFA47" w14:textId="77777777" w:rsidR="00726921" w:rsidRPr="00726921" w:rsidRDefault="00726921" w:rsidP="00726921">
      <w:pPr>
        <w:widowControl w:val="0"/>
        <w:suppressAutoHyphens/>
        <w:spacing w:after="0" w:line="240" w:lineRule="auto"/>
        <w:jc w:val="right"/>
        <w:rPr>
          <w:rFonts w:ascii="Times New Roman" w:eastAsia="WenQuanYi Micro Hei" w:hAnsi="Times New Roman" w:cs="Lohit Hindi"/>
          <w:kern w:val="1"/>
          <w:sz w:val="20"/>
          <w:szCs w:val="20"/>
          <w:lang w:eastAsia="hi-IN" w:bidi="hi-IN"/>
        </w:rPr>
      </w:pPr>
    </w:p>
    <w:p w14:paraId="47874A63"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4"/>
          <w:szCs w:val="24"/>
          <w:lang w:eastAsia="hi-IN" w:bidi="hi-IN"/>
        </w:rPr>
      </w:pPr>
      <w:r w:rsidRPr="00726921">
        <w:rPr>
          <w:rFonts w:ascii="Times New Roman" w:eastAsia="WenQuanYi Micro Hei" w:hAnsi="Times New Roman" w:cs="Lohit Hindi"/>
          <w:b/>
          <w:kern w:val="1"/>
          <w:sz w:val="24"/>
          <w:szCs w:val="24"/>
          <w:lang w:eastAsia="hi-IN" w:bidi="hi-IN"/>
        </w:rPr>
        <w:t xml:space="preserve">ОТЧЕТ О ПРОВЕДЕННОМ АДРЕСНОМ ИНФОРМИРОВАНИИ </w:t>
      </w:r>
    </w:p>
    <w:p w14:paraId="2C3D9494" w14:textId="77777777" w:rsidR="00726921" w:rsidRDefault="00726921" w:rsidP="00726921">
      <w:pPr>
        <w:widowControl w:val="0"/>
        <w:suppressAutoHyphens/>
        <w:spacing w:after="0" w:line="240" w:lineRule="auto"/>
        <w:jc w:val="center"/>
        <w:rPr>
          <w:rFonts w:ascii="Times New Roman" w:eastAsia="WenQuanYi Micro Hei" w:hAnsi="Times New Roman" w:cs="Lohit Hindi"/>
          <w:kern w:val="1"/>
          <w:sz w:val="20"/>
          <w:szCs w:val="20"/>
          <w:lang w:eastAsia="hi-IN" w:bidi="hi-IN"/>
        </w:rPr>
      </w:pPr>
      <w:r w:rsidRPr="00726921">
        <w:rPr>
          <w:rFonts w:ascii="Times New Roman" w:eastAsia="WenQuanYi Micro Hei" w:hAnsi="Times New Roman" w:cs="Lohit Hindi"/>
          <w:b/>
          <w:kern w:val="1"/>
          <w:sz w:val="20"/>
          <w:szCs w:val="20"/>
          <w:lang w:eastAsia="hi-IN" w:bidi="hi-IN"/>
        </w:rPr>
        <w:t xml:space="preserve">граждан о </w:t>
      </w:r>
      <w:r w:rsidRPr="00726921">
        <w:rPr>
          <w:rFonts w:ascii="Times New Roman" w:eastAsia="WenQuanYi Micro Hei" w:hAnsi="Times New Roman" w:cs="Lohit Hindi"/>
          <w:kern w:val="1"/>
          <w:sz w:val="20"/>
          <w:szCs w:val="20"/>
          <w:lang w:eastAsia="hi-IN" w:bidi="hi-IN"/>
        </w:rPr>
        <w:t>проведении общероссийского голосования</w:t>
      </w:r>
      <w:r>
        <w:rPr>
          <w:rFonts w:ascii="Times New Roman" w:eastAsia="WenQuanYi Micro Hei" w:hAnsi="Times New Roman" w:cs="Lohit Hindi"/>
          <w:kern w:val="1"/>
          <w:sz w:val="20"/>
          <w:szCs w:val="20"/>
          <w:lang w:eastAsia="hi-IN" w:bidi="hi-IN"/>
        </w:rPr>
        <w:t xml:space="preserve"> по вопросу одобрения изменений</w:t>
      </w:r>
    </w:p>
    <w:p w14:paraId="5179B8B9"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kern w:val="1"/>
          <w:sz w:val="20"/>
          <w:szCs w:val="20"/>
          <w:lang w:eastAsia="hi-IN" w:bidi="hi-IN"/>
        </w:rPr>
        <w:t>в Конституцию Российской Федерации</w:t>
      </w:r>
    </w:p>
    <w:p w14:paraId="45B06B92"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4"/>
          <w:szCs w:val="24"/>
          <w:lang w:eastAsia="hi-IN" w:bidi="hi-IN"/>
        </w:rPr>
      </w:pPr>
      <w:r w:rsidRPr="00726921">
        <w:rPr>
          <w:rFonts w:ascii="Times New Roman" w:eastAsia="WenQuanYi Micro Hei" w:hAnsi="Times New Roman" w:cs="Lohit Hindi"/>
          <w:b/>
          <w:kern w:val="1"/>
          <w:sz w:val="24"/>
          <w:szCs w:val="24"/>
          <w:lang w:eastAsia="hi-IN" w:bidi="hi-IN"/>
        </w:rPr>
        <w:t xml:space="preserve"> с _______________________ по _________________________ 2020 года </w:t>
      </w:r>
    </w:p>
    <w:tbl>
      <w:tblPr>
        <w:tblpPr w:leftFromText="180" w:rightFromText="180" w:vertAnchor="page" w:horzAnchor="page" w:tblpX="1236" w:tblpY="497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275"/>
        <w:gridCol w:w="1126"/>
        <w:gridCol w:w="1851"/>
        <w:gridCol w:w="1403"/>
        <w:gridCol w:w="1432"/>
      </w:tblGrid>
      <w:tr w:rsidR="00726921" w:rsidRPr="00726921" w14:paraId="72067F8E" w14:textId="77777777" w:rsidTr="00726921">
        <w:tc>
          <w:tcPr>
            <w:tcW w:w="1838" w:type="dxa"/>
            <w:shd w:val="clear" w:color="auto" w:fill="auto"/>
          </w:tcPr>
          <w:p w14:paraId="1C1B9C21"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Муниципальное образование</w:t>
            </w:r>
          </w:p>
        </w:tc>
        <w:tc>
          <w:tcPr>
            <w:tcW w:w="1418" w:type="dxa"/>
            <w:shd w:val="clear" w:color="auto" w:fill="auto"/>
          </w:tcPr>
          <w:p w14:paraId="6A415A87"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Населенный пункт</w:t>
            </w:r>
          </w:p>
        </w:tc>
        <w:tc>
          <w:tcPr>
            <w:tcW w:w="1275" w:type="dxa"/>
            <w:shd w:val="clear" w:color="auto" w:fill="auto"/>
          </w:tcPr>
          <w:p w14:paraId="683AE440"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Улица</w:t>
            </w:r>
          </w:p>
        </w:tc>
        <w:tc>
          <w:tcPr>
            <w:tcW w:w="1126" w:type="dxa"/>
            <w:shd w:val="clear" w:color="auto" w:fill="auto"/>
          </w:tcPr>
          <w:p w14:paraId="36536B14" w14:textId="77777777" w:rsidR="00726921" w:rsidRPr="00726921" w:rsidRDefault="00726921" w:rsidP="00726921">
            <w:pPr>
              <w:widowControl w:val="0"/>
              <w:suppressAutoHyphens/>
              <w:spacing w:after="0" w:line="240" w:lineRule="auto"/>
              <w:ind w:left="-262" w:firstLine="262"/>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 Дома</w:t>
            </w:r>
          </w:p>
        </w:tc>
        <w:tc>
          <w:tcPr>
            <w:tcW w:w="1851" w:type="dxa"/>
            <w:shd w:val="clear" w:color="auto" w:fill="auto"/>
          </w:tcPr>
          <w:p w14:paraId="393FB376"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u w:val="single"/>
                <w:lang w:eastAsia="hi-IN" w:bidi="hi-IN"/>
              </w:rPr>
            </w:pPr>
            <w:r w:rsidRPr="00726921">
              <w:rPr>
                <w:rFonts w:ascii="Times New Roman" w:eastAsia="WenQuanYi Micro Hei" w:hAnsi="Times New Roman" w:cs="Lohit Hindi"/>
                <w:b/>
                <w:kern w:val="1"/>
                <w:sz w:val="20"/>
                <w:szCs w:val="20"/>
                <w:u w:val="single"/>
                <w:lang w:eastAsia="hi-IN" w:bidi="hi-IN"/>
              </w:rPr>
              <w:t>Количество квартир, в которых осуществлено информирование</w:t>
            </w:r>
          </w:p>
        </w:tc>
        <w:tc>
          <w:tcPr>
            <w:tcW w:w="1403" w:type="dxa"/>
          </w:tcPr>
          <w:p w14:paraId="5BD47D7F" w14:textId="5918ABBD"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u w:val="single"/>
                <w:lang w:eastAsia="hi-IN" w:bidi="hi-IN"/>
              </w:rPr>
            </w:pPr>
            <w:r w:rsidRPr="00726921">
              <w:rPr>
                <w:rFonts w:ascii="Times New Roman" w:eastAsia="WenQuanYi Micro Hei" w:hAnsi="Times New Roman" w:cs="Lohit Hindi"/>
                <w:b/>
                <w:kern w:val="1"/>
                <w:sz w:val="20"/>
                <w:szCs w:val="20"/>
                <w:u w:val="single"/>
                <w:lang w:eastAsia="hi-IN" w:bidi="hi-IN"/>
              </w:rPr>
              <w:t>Общее количество проинформированных граждан</w:t>
            </w:r>
          </w:p>
        </w:tc>
        <w:tc>
          <w:tcPr>
            <w:tcW w:w="1432" w:type="dxa"/>
            <w:shd w:val="clear" w:color="auto" w:fill="auto"/>
          </w:tcPr>
          <w:p w14:paraId="01DF63DB" w14:textId="77777777" w:rsidR="00726921" w:rsidRPr="00726921" w:rsidRDefault="00726921" w:rsidP="00726921">
            <w:pPr>
              <w:widowControl w:val="0"/>
              <w:suppressAutoHyphens/>
              <w:spacing w:after="0" w:line="240" w:lineRule="auto"/>
              <w:jc w:val="center"/>
              <w:rPr>
                <w:rFonts w:ascii="Times New Roman" w:eastAsia="WenQuanYi Micro Hei" w:hAnsi="Times New Roman" w:cs="Lohit Hindi"/>
                <w:b/>
                <w:kern w:val="1"/>
                <w:sz w:val="20"/>
                <w:szCs w:val="20"/>
                <w:lang w:eastAsia="hi-IN" w:bidi="hi-IN"/>
              </w:rPr>
            </w:pPr>
            <w:r w:rsidRPr="00726921">
              <w:rPr>
                <w:rFonts w:ascii="Times New Roman" w:eastAsia="WenQuanYi Micro Hei" w:hAnsi="Times New Roman" w:cs="Lohit Hindi"/>
                <w:b/>
                <w:kern w:val="1"/>
                <w:sz w:val="20"/>
                <w:szCs w:val="20"/>
                <w:lang w:eastAsia="hi-IN" w:bidi="hi-IN"/>
              </w:rPr>
              <w:t>Дата и время обхода</w:t>
            </w:r>
          </w:p>
        </w:tc>
      </w:tr>
      <w:tr w:rsidR="00726921" w:rsidRPr="00726921" w14:paraId="2E3E40E9" w14:textId="77777777" w:rsidTr="00726921">
        <w:trPr>
          <w:trHeight w:hRule="exact" w:val="411"/>
        </w:trPr>
        <w:tc>
          <w:tcPr>
            <w:tcW w:w="1838" w:type="dxa"/>
            <w:shd w:val="clear" w:color="auto" w:fill="auto"/>
            <w:vAlign w:val="center"/>
          </w:tcPr>
          <w:p w14:paraId="7E5850DD"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1D231CCF"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6714E1AD"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272297B2"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75224614"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3EE752DE"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4B62F42D"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4183ABE0" w14:textId="77777777" w:rsidTr="00726921">
        <w:trPr>
          <w:trHeight w:hRule="exact" w:val="430"/>
        </w:trPr>
        <w:tc>
          <w:tcPr>
            <w:tcW w:w="1838" w:type="dxa"/>
            <w:shd w:val="clear" w:color="auto" w:fill="auto"/>
            <w:vAlign w:val="center"/>
          </w:tcPr>
          <w:p w14:paraId="254CE6F7"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12454DAD"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07C1A551"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2AEFC222"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4AF7648C"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0FD932AB"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1A797B80"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7B4C2311" w14:textId="77777777" w:rsidTr="00726921">
        <w:trPr>
          <w:trHeight w:hRule="exact" w:val="422"/>
        </w:trPr>
        <w:tc>
          <w:tcPr>
            <w:tcW w:w="1838" w:type="dxa"/>
            <w:shd w:val="clear" w:color="auto" w:fill="auto"/>
            <w:vAlign w:val="center"/>
          </w:tcPr>
          <w:p w14:paraId="73658A10"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196E71EA"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3D14D947"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63E04644"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2DF497DD"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1B72C81D"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1D73B74F"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50BBE736" w14:textId="77777777" w:rsidTr="00726921">
        <w:trPr>
          <w:trHeight w:hRule="exact" w:val="415"/>
        </w:trPr>
        <w:tc>
          <w:tcPr>
            <w:tcW w:w="1838" w:type="dxa"/>
            <w:shd w:val="clear" w:color="auto" w:fill="auto"/>
            <w:vAlign w:val="center"/>
          </w:tcPr>
          <w:p w14:paraId="32EA4D6B"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61A8E0A7"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26BF5E41"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168FB98F"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851" w:type="dxa"/>
            <w:shd w:val="clear" w:color="auto" w:fill="auto"/>
            <w:vAlign w:val="center"/>
          </w:tcPr>
          <w:p w14:paraId="22CE638A"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62CD6EA3"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7E1A4452"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r w:rsidR="00726921" w:rsidRPr="00726921" w14:paraId="3EA09B8D" w14:textId="77777777" w:rsidTr="00726921">
        <w:trPr>
          <w:trHeight w:hRule="exact" w:val="478"/>
        </w:trPr>
        <w:tc>
          <w:tcPr>
            <w:tcW w:w="1838" w:type="dxa"/>
            <w:shd w:val="clear" w:color="auto" w:fill="auto"/>
            <w:vAlign w:val="center"/>
          </w:tcPr>
          <w:p w14:paraId="53A1F256"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18" w:type="dxa"/>
            <w:shd w:val="clear" w:color="auto" w:fill="auto"/>
            <w:vAlign w:val="center"/>
          </w:tcPr>
          <w:p w14:paraId="06DAA06B" w14:textId="77777777" w:rsidR="00726921" w:rsidRPr="00726921" w:rsidRDefault="00726921" w:rsidP="00726921">
            <w:pPr>
              <w:widowControl w:val="0"/>
              <w:suppressAutoHyphens/>
              <w:spacing w:after="0" w:line="240" w:lineRule="auto"/>
              <w:ind w:left="-262" w:firstLine="262"/>
              <w:rPr>
                <w:rFonts w:ascii="Times New Roman" w:eastAsia="WenQuanYi Micro Hei" w:hAnsi="Times New Roman" w:cs="Lohit Hindi"/>
                <w:kern w:val="1"/>
                <w:sz w:val="24"/>
                <w:szCs w:val="24"/>
                <w:lang w:eastAsia="hi-IN" w:bidi="hi-IN"/>
              </w:rPr>
            </w:pPr>
          </w:p>
        </w:tc>
        <w:tc>
          <w:tcPr>
            <w:tcW w:w="1275" w:type="dxa"/>
            <w:shd w:val="clear" w:color="auto" w:fill="auto"/>
            <w:vAlign w:val="center"/>
          </w:tcPr>
          <w:p w14:paraId="0C48CDD0"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tc>
        <w:tc>
          <w:tcPr>
            <w:tcW w:w="1126" w:type="dxa"/>
            <w:shd w:val="clear" w:color="auto" w:fill="auto"/>
            <w:vAlign w:val="center"/>
          </w:tcPr>
          <w:p w14:paraId="600C6D17" w14:textId="77777777" w:rsidR="00726921" w:rsidRPr="00726921" w:rsidRDefault="00726921" w:rsidP="00726921">
            <w:pPr>
              <w:keepNext/>
              <w:widowControl w:val="0"/>
              <w:suppressAutoHyphens/>
              <w:spacing w:after="0" w:line="240" w:lineRule="auto"/>
              <w:ind w:right="-284" w:firstLine="26"/>
              <w:rPr>
                <w:rFonts w:ascii="Times New Roman" w:eastAsia="WenQuanYi Micro Hei" w:hAnsi="Times New Roman" w:cs="Lohit Hindi"/>
                <w:b/>
                <w:color w:val="000000"/>
                <w:kern w:val="1"/>
                <w:sz w:val="24"/>
                <w:szCs w:val="24"/>
                <w:lang w:eastAsia="hi-IN" w:bidi="hi-IN"/>
              </w:rPr>
            </w:pPr>
            <w:r w:rsidRPr="00726921">
              <w:rPr>
                <w:rFonts w:ascii="Times New Roman" w:eastAsia="WenQuanYi Micro Hei" w:hAnsi="Times New Roman" w:cs="Lohit Hindi"/>
                <w:b/>
                <w:color w:val="000000"/>
                <w:kern w:val="1"/>
                <w:sz w:val="24"/>
                <w:szCs w:val="24"/>
                <w:lang w:eastAsia="hi-IN" w:bidi="hi-IN"/>
              </w:rPr>
              <w:t>ИТОГО</w:t>
            </w:r>
          </w:p>
        </w:tc>
        <w:tc>
          <w:tcPr>
            <w:tcW w:w="1851" w:type="dxa"/>
            <w:shd w:val="clear" w:color="auto" w:fill="auto"/>
            <w:vAlign w:val="center"/>
          </w:tcPr>
          <w:p w14:paraId="57C204F7" w14:textId="77777777" w:rsidR="00726921" w:rsidRPr="00726921" w:rsidRDefault="00726921" w:rsidP="00726921">
            <w:pPr>
              <w:keepNext/>
              <w:widowControl w:val="0"/>
              <w:suppressAutoHyphens/>
              <w:spacing w:after="0" w:line="240" w:lineRule="auto"/>
              <w:ind w:right="-284"/>
              <w:rPr>
                <w:rFonts w:ascii="Times New Roman" w:eastAsia="WenQuanYi Micro Hei" w:hAnsi="Times New Roman" w:cs="Lohit Hindi"/>
                <w:color w:val="000000"/>
                <w:kern w:val="1"/>
                <w:sz w:val="24"/>
                <w:szCs w:val="24"/>
                <w:lang w:eastAsia="hi-IN" w:bidi="hi-IN"/>
              </w:rPr>
            </w:pPr>
          </w:p>
        </w:tc>
        <w:tc>
          <w:tcPr>
            <w:tcW w:w="1403" w:type="dxa"/>
          </w:tcPr>
          <w:p w14:paraId="49454A00"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c>
          <w:tcPr>
            <w:tcW w:w="1432" w:type="dxa"/>
            <w:shd w:val="clear" w:color="auto" w:fill="auto"/>
            <w:vAlign w:val="center"/>
          </w:tcPr>
          <w:p w14:paraId="0234CCC7" w14:textId="77777777" w:rsidR="00726921" w:rsidRPr="00726921" w:rsidRDefault="00726921" w:rsidP="00726921">
            <w:pPr>
              <w:widowControl w:val="0"/>
              <w:suppressAutoHyphens/>
              <w:spacing w:after="0" w:line="240" w:lineRule="auto"/>
              <w:rPr>
                <w:rFonts w:ascii="Times New Roman" w:eastAsia="WenQuanYi Micro Hei" w:hAnsi="Times New Roman" w:cs="Lohit Hindi"/>
                <w:b/>
                <w:kern w:val="1"/>
                <w:sz w:val="24"/>
                <w:szCs w:val="24"/>
                <w:lang w:eastAsia="hi-IN" w:bidi="hi-IN"/>
              </w:rPr>
            </w:pPr>
          </w:p>
        </w:tc>
      </w:tr>
    </w:tbl>
    <w:p w14:paraId="327C3EFA" w14:textId="77777777" w:rsidR="00726921" w:rsidRDefault="00726921" w:rsidP="00726921">
      <w:pPr>
        <w:widowControl w:val="0"/>
        <w:suppressAutoHyphens/>
        <w:spacing w:after="0" w:line="240" w:lineRule="auto"/>
        <w:contextualSpacing/>
        <w:jc w:val="both"/>
        <w:rPr>
          <w:rFonts w:ascii="Times New Roman" w:eastAsia="WenQuanYi Micro Hei" w:hAnsi="Times New Roman" w:cs="Mangal"/>
          <w:kern w:val="1"/>
          <w:sz w:val="24"/>
          <w:szCs w:val="21"/>
          <w:lang w:eastAsia="hi-IN" w:bidi="hi-IN"/>
        </w:rPr>
      </w:pPr>
    </w:p>
    <w:p w14:paraId="6388C3A0" w14:textId="77777777" w:rsidR="00726921" w:rsidRP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1.</w:t>
      </w:r>
      <w:r w:rsidRPr="00726921">
        <w:rPr>
          <w:rFonts w:ascii="Times New Roman" w:eastAsia="WenQuanYi Micro Hei" w:hAnsi="Times New Roman" w:cs="Mangal"/>
          <w:kern w:val="1"/>
          <w:sz w:val="24"/>
          <w:szCs w:val="21"/>
          <w:lang w:eastAsia="hi-IN" w:bidi="hi-IN"/>
        </w:rPr>
        <w:t xml:space="preserve"> Я, _____________________________________________________________, член председатель участковой избирательной комиссии № _________ настоящим сообщаю, что мной в период с _____________________ 2020 года по ______________________ 2020 года членами участковой избирательной комиссии было проведено следующее  информирование граждан</w:t>
      </w:r>
      <w:r w:rsidRPr="00726921">
        <w:rPr>
          <w:rFonts w:ascii="Times New Roman" w:eastAsia="Calibri" w:hAnsi="Times New Roman" w:cs="Times New Roman"/>
          <w:sz w:val="24"/>
          <w:szCs w:val="21"/>
        </w:rPr>
        <w:t>, обладающим активным избирательным правом, о проведении общероссийского голосования в 2020 году</w:t>
      </w:r>
      <w:r w:rsidRPr="00726921">
        <w:rPr>
          <w:rFonts w:ascii="Times New Roman" w:eastAsia="WenQuanYi Micro Hei" w:hAnsi="Times New Roman" w:cs="Mangal"/>
          <w:kern w:val="1"/>
          <w:sz w:val="24"/>
          <w:szCs w:val="21"/>
          <w:lang w:eastAsia="hi-IN" w:bidi="hi-IN"/>
        </w:rPr>
        <w:t xml:space="preserve"> по вопросу одобрения изменений в Конституцию Российской Федерации (далее – информирование):</w:t>
      </w:r>
    </w:p>
    <w:p w14:paraId="10C5C3EB" w14:textId="77777777" w:rsid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p>
    <w:p w14:paraId="0DF9CC57" w14:textId="77777777" w:rsidR="00726921" w:rsidRP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 xml:space="preserve">2. </w:t>
      </w:r>
      <w:r w:rsidRPr="00726921">
        <w:rPr>
          <w:rFonts w:ascii="Times New Roman" w:eastAsia="WenQuanYi Micro Hei" w:hAnsi="Times New Roman" w:cs="Mangal"/>
          <w:kern w:val="1"/>
          <w:sz w:val="24"/>
          <w:szCs w:val="21"/>
          <w:lang w:eastAsia="hi-IN" w:bidi="hi-IN"/>
        </w:rPr>
        <w:t>Для проведения информирования членам уч</w:t>
      </w:r>
      <w:r>
        <w:rPr>
          <w:rFonts w:ascii="Times New Roman" w:eastAsia="WenQuanYi Micro Hei" w:hAnsi="Times New Roman" w:cs="Mangal"/>
          <w:kern w:val="1"/>
          <w:sz w:val="24"/>
          <w:szCs w:val="21"/>
          <w:lang w:eastAsia="hi-IN" w:bidi="hi-IN"/>
        </w:rPr>
        <w:t>астковой избирательной комиссии</w:t>
      </w:r>
      <w:r w:rsidRPr="00726921">
        <w:rPr>
          <w:rFonts w:ascii="Times New Roman" w:eastAsia="WenQuanYi Micro Hei" w:hAnsi="Times New Roman" w:cs="Mangal"/>
          <w:kern w:val="1"/>
          <w:sz w:val="24"/>
          <w:szCs w:val="21"/>
          <w:lang w:eastAsia="hi-IN" w:bidi="hi-IN"/>
        </w:rPr>
        <w:t xml:space="preserve"> мной было выдано __________________ экземпляров информационных и раздаточных материалов ( _____________________ - ____ экз.; _____________________ - экз). </w:t>
      </w:r>
    </w:p>
    <w:p w14:paraId="4320E166" w14:textId="77777777" w:rsidR="00726921" w:rsidRPr="00726921" w:rsidRDefault="00726921" w:rsidP="00726921">
      <w:pPr>
        <w:widowControl w:val="0"/>
        <w:suppressAutoHyphens/>
        <w:spacing w:after="0" w:line="240" w:lineRule="auto"/>
        <w:ind w:firstLine="567"/>
        <w:jc w:val="both"/>
        <w:rPr>
          <w:rFonts w:ascii="Times New Roman" w:eastAsia="WenQuanYi Micro Hei" w:hAnsi="Times New Roman" w:cs="Lohit Hindi"/>
          <w:kern w:val="1"/>
          <w:sz w:val="24"/>
          <w:szCs w:val="24"/>
          <w:lang w:eastAsia="hi-IN" w:bidi="hi-IN"/>
        </w:rPr>
      </w:pPr>
      <w:r>
        <w:rPr>
          <w:rFonts w:ascii="Times New Roman" w:eastAsia="WenQuanYi Micro Hei" w:hAnsi="Times New Roman" w:cs="Lohit Hindi"/>
          <w:kern w:val="1"/>
          <w:sz w:val="24"/>
          <w:szCs w:val="24"/>
          <w:lang w:eastAsia="hi-IN" w:bidi="hi-IN"/>
        </w:rPr>
        <w:t>Из них: выдано гражданам _____</w:t>
      </w:r>
      <w:r w:rsidRPr="00726921">
        <w:rPr>
          <w:rFonts w:ascii="Times New Roman" w:eastAsia="WenQuanYi Micro Hei" w:hAnsi="Times New Roman" w:cs="Lohit Hindi"/>
          <w:kern w:val="1"/>
          <w:sz w:val="24"/>
          <w:szCs w:val="24"/>
          <w:lang w:eastAsia="hi-IN" w:bidi="hi-IN"/>
        </w:rPr>
        <w:t>____________ экземпляров ( _____________________ - ____ экз.; _____________________ - экз); возвращено  председателю участковой избирательной комиссии __________________ экземпляров ( _____________________ - ____ экз.; _____________________ - экз).</w:t>
      </w:r>
    </w:p>
    <w:p w14:paraId="5F73DDF2" w14:textId="77777777" w:rsidR="00726921" w:rsidRDefault="00726921" w:rsidP="00726921">
      <w:pPr>
        <w:widowControl w:val="0"/>
        <w:suppressAutoHyphens/>
        <w:spacing w:after="0" w:line="240" w:lineRule="auto"/>
        <w:contextualSpacing/>
        <w:jc w:val="both"/>
        <w:rPr>
          <w:rFonts w:ascii="Times New Roman" w:eastAsia="WenQuanYi Micro Hei" w:hAnsi="Times New Roman" w:cs="Mangal"/>
          <w:kern w:val="1"/>
          <w:sz w:val="24"/>
          <w:szCs w:val="21"/>
          <w:lang w:eastAsia="hi-IN" w:bidi="hi-IN"/>
        </w:rPr>
      </w:pPr>
    </w:p>
    <w:p w14:paraId="7B166939" w14:textId="77777777" w:rsid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r>
        <w:rPr>
          <w:rFonts w:ascii="Times New Roman" w:eastAsia="WenQuanYi Micro Hei" w:hAnsi="Times New Roman" w:cs="Mangal"/>
          <w:kern w:val="1"/>
          <w:sz w:val="24"/>
          <w:szCs w:val="21"/>
          <w:lang w:eastAsia="hi-IN" w:bidi="hi-IN"/>
        </w:rPr>
        <w:t xml:space="preserve">3. </w:t>
      </w:r>
      <w:r w:rsidRPr="00726921">
        <w:rPr>
          <w:rFonts w:ascii="Times New Roman" w:eastAsia="WenQuanYi Micro Hei" w:hAnsi="Times New Roman" w:cs="Mangal"/>
          <w:kern w:val="1"/>
          <w:sz w:val="24"/>
          <w:szCs w:val="21"/>
          <w:lang w:eastAsia="hi-IN" w:bidi="hi-IN"/>
        </w:rPr>
        <w:t>Выплату вознаграждения прошу произвести по следующим реквизитам:</w:t>
      </w:r>
    </w:p>
    <w:p w14:paraId="25CFA785" w14:textId="77777777" w:rsidR="00726921" w:rsidRPr="00726921" w:rsidRDefault="00726921" w:rsidP="00726921">
      <w:pPr>
        <w:widowControl w:val="0"/>
        <w:suppressAutoHyphens/>
        <w:spacing w:after="0" w:line="240" w:lineRule="auto"/>
        <w:ind w:firstLine="709"/>
        <w:contextualSpacing/>
        <w:jc w:val="both"/>
        <w:rPr>
          <w:rFonts w:ascii="Times New Roman" w:eastAsia="WenQuanYi Micro Hei" w:hAnsi="Times New Roman" w:cs="Mangal"/>
          <w:kern w:val="1"/>
          <w:sz w:val="24"/>
          <w:szCs w:val="21"/>
          <w:lang w:eastAsia="hi-IN" w:bidi="hi-IN"/>
        </w:rPr>
      </w:pPr>
    </w:p>
    <w:tbl>
      <w:tblPr>
        <w:tblStyle w:val="aa"/>
        <w:tblW w:w="0" w:type="auto"/>
        <w:tblInd w:w="-5" w:type="dxa"/>
        <w:tblLook w:val="04A0" w:firstRow="1" w:lastRow="0" w:firstColumn="1" w:lastColumn="0" w:noHBand="0" w:noVBand="1"/>
      </w:tblPr>
      <w:tblGrid>
        <w:gridCol w:w="3028"/>
        <w:gridCol w:w="3084"/>
        <w:gridCol w:w="3237"/>
      </w:tblGrid>
      <w:tr w:rsidR="00726921" w:rsidRPr="00726921" w14:paraId="7537C1CB" w14:textId="77777777" w:rsidTr="0014799F">
        <w:tc>
          <w:tcPr>
            <w:tcW w:w="3078" w:type="dxa"/>
          </w:tcPr>
          <w:p w14:paraId="2A5A5DE1"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Ф.И.О. получателя</w:t>
            </w:r>
          </w:p>
        </w:tc>
        <w:tc>
          <w:tcPr>
            <w:tcW w:w="3126" w:type="dxa"/>
          </w:tcPr>
          <w:p w14:paraId="67D03BEE"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Наименование и реквизиты банка получателя</w:t>
            </w:r>
          </w:p>
        </w:tc>
        <w:tc>
          <w:tcPr>
            <w:tcW w:w="3294" w:type="dxa"/>
          </w:tcPr>
          <w:p w14:paraId="3A980655"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Номер расчетного счета банка получателя</w:t>
            </w:r>
          </w:p>
        </w:tc>
      </w:tr>
      <w:tr w:rsidR="00726921" w:rsidRPr="00726921" w14:paraId="61CA6B49" w14:textId="77777777" w:rsidTr="0014799F">
        <w:tc>
          <w:tcPr>
            <w:tcW w:w="3078" w:type="dxa"/>
          </w:tcPr>
          <w:p w14:paraId="77127D8E"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p>
        </w:tc>
        <w:tc>
          <w:tcPr>
            <w:tcW w:w="3126" w:type="dxa"/>
          </w:tcPr>
          <w:p w14:paraId="1B67B7AF"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p>
        </w:tc>
        <w:tc>
          <w:tcPr>
            <w:tcW w:w="3294" w:type="dxa"/>
          </w:tcPr>
          <w:p w14:paraId="74FE7B3B" w14:textId="77777777" w:rsidR="00726921" w:rsidRPr="00726921" w:rsidRDefault="00726921" w:rsidP="00726921">
            <w:pPr>
              <w:widowControl w:val="0"/>
              <w:suppressAutoHyphens/>
              <w:contextualSpacing/>
              <w:jc w:val="both"/>
              <w:rPr>
                <w:rFonts w:ascii="Times New Roman" w:eastAsia="WenQuanYi Micro Hei" w:hAnsi="Times New Roman" w:cs="Mangal"/>
                <w:kern w:val="1"/>
                <w:sz w:val="24"/>
                <w:szCs w:val="21"/>
                <w:lang w:eastAsia="hi-IN" w:bidi="hi-IN"/>
              </w:rPr>
            </w:pPr>
          </w:p>
        </w:tc>
      </w:tr>
    </w:tbl>
    <w:p w14:paraId="2D82BC3E" w14:textId="77777777" w:rsidR="00726921" w:rsidRPr="00726921" w:rsidRDefault="00726921" w:rsidP="00726921">
      <w:pPr>
        <w:widowControl w:val="0"/>
        <w:suppressAutoHyphens/>
        <w:spacing w:after="0" w:line="240" w:lineRule="auto"/>
        <w:contextualSpacing/>
        <w:jc w:val="both"/>
        <w:rPr>
          <w:rFonts w:ascii="Times New Roman" w:eastAsia="WenQuanYi Micro Hei" w:hAnsi="Times New Roman" w:cs="Mangal"/>
          <w:kern w:val="1"/>
          <w:sz w:val="24"/>
          <w:szCs w:val="21"/>
          <w:lang w:eastAsia="hi-IN" w:bidi="hi-IN"/>
        </w:rPr>
      </w:pPr>
      <w:r w:rsidRPr="00726921">
        <w:rPr>
          <w:rFonts w:ascii="Times New Roman" w:eastAsia="WenQuanYi Micro Hei" w:hAnsi="Times New Roman" w:cs="Mangal"/>
          <w:kern w:val="1"/>
          <w:sz w:val="24"/>
          <w:szCs w:val="21"/>
          <w:lang w:eastAsia="hi-IN" w:bidi="hi-IN"/>
        </w:rPr>
        <w:t xml:space="preserve">Приложение: оригиналы отчетов членов УИК № ___ в ___ экз. на ____ листах </w:t>
      </w:r>
    </w:p>
    <w:p w14:paraId="0B7C5F82" w14:textId="77777777"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p>
    <w:p w14:paraId="3D68AE8E" w14:textId="575986BA"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r w:rsidRPr="00726921">
        <w:rPr>
          <w:rFonts w:ascii="Times New Roman" w:eastAsia="WenQuanYi Micro Hei" w:hAnsi="Times New Roman" w:cs="Lohit Hindi"/>
          <w:kern w:val="1"/>
          <w:sz w:val="24"/>
          <w:szCs w:val="24"/>
          <w:lang w:eastAsia="hi-IN" w:bidi="hi-IN"/>
        </w:rPr>
        <w:t xml:space="preserve">Председатель участковой избирательной </w:t>
      </w:r>
    </w:p>
    <w:p w14:paraId="73FD5D7E" w14:textId="2F86EB6D" w:rsidR="00726921" w:rsidRPr="00726921" w:rsidRDefault="00726921" w:rsidP="00726921">
      <w:pPr>
        <w:widowControl w:val="0"/>
        <w:suppressAutoHyphens/>
        <w:spacing w:after="0" w:line="240" w:lineRule="auto"/>
        <w:rPr>
          <w:rFonts w:ascii="Times New Roman" w:eastAsia="WenQuanYi Micro Hei" w:hAnsi="Times New Roman" w:cs="Lohit Hindi"/>
          <w:kern w:val="1"/>
          <w:sz w:val="24"/>
          <w:szCs w:val="24"/>
          <w:lang w:eastAsia="hi-IN" w:bidi="hi-IN"/>
        </w:rPr>
      </w:pPr>
      <w:r w:rsidRPr="00726921">
        <w:rPr>
          <w:rFonts w:ascii="Times New Roman" w:eastAsia="WenQuanYi Micro Hei" w:hAnsi="Times New Roman" w:cs="Lohit Hindi"/>
          <w:kern w:val="1"/>
          <w:sz w:val="24"/>
          <w:szCs w:val="24"/>
          <w:lang w:eastAsia="hi-IN" w:bidi="hi-IN"/>
        </w:rPr>
        <w:t xml:space="preserve">  комиссии № _</w:t>
      </w:r>
      <w:r w:rsidR="008259AE">
        <w:rPr>
          <w:rFonts w:ascii="Times New Roman" w:eastAsia="WenQuanYi Micro Hei" w:hAnsi="Times New Roman" w:cs="Lohit Hindi"/>
          <w:kern w:val="1"/>
          <w:sz w:val="24"/>
          <w:szCs w:val="24"/>
          <w:lang w:eastAsia="hi-IN" w:bidi="hi-IN"/>
        </w:rPr>
        <w:t>__</w:t>
      </w:r>
      <w:r w:rsidRPr="00726921">
        <w:rPr>
          <w:rFonts w:ascii="Times New Roman" w:eastAsia="WenQuanYi Micro Hei" w:hAnsi="Times New Roman" w:cs="Lohit Hindi"/>
          <w:kern w:val="1"/>
          <w:sz w:val="24"/>
          <w:szCs w:val="24"/>
          <w:lang w:eastAsia="hi-IN" w:bidi="hi-IN"/>
        </w:rPr>
        <w:t xml:space="preserve">__                                                              </w:t>
      </w:r>
      <w:r w:rsidRPr="00726921">
        <w:rPr>
          <w:rFonts w:ascii="Times New Roman" w:eastAsia="WenQuanYi Micro Hei" w:hAnsi="Times New Roman" w:cs="Lohit Hindi"/>
          <w:kern w:val="1"/>
          <w:sz w:val="24"/>
          <w:szCs w:val="24"/>
          <w:lang w:eastAsia="hi-IN" w:bidi="hi-IN"/>
        </w:rPr>
        <w:tab/>
        <w:t>_____________/_________ /</w:t>
      </w:r>
    </w:p>
    <w:sectPr w:rsidR="00726921" w:rsidRPr="00726921" w:rsidSect="008259AE">
      <w:pgSz w:w="11906" w:h="16838" w:code="9"/>
      <w:pgMar w:top="1134" w:right="851" w:bottom="1134" w:left="1701" w:header="567" w:footer="567"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1A809" w14:textId="77777777" w:rsidR="0048427C" w:rsidRDefault="0048427C" w:rsidP="00A156F7">
      <w:pPr>
        <w:spacing w:after="0" w:line="240" w:lineRule="auto"/>
      </w:pPr>
      <w:r>
        <w:separator/>
      </w:r>
    </w:p>
  </w:endnote>
  <w:endnote w:type="continuationSeparator" w:id="0">
    <w:p w14:paraId="6C55E5F7" w14:textId="77777777" w:rsidR="0048427C" w:rsidRDefault="0048427C" w:rsidP="00A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enQuanYi Micro Hei">
    <w:altName w:val="MS Gothic"/>
    <w:charset w:val="80"/>
    <w:family w:val="auto"/>
    <w:pitch w:val="variable"/>
  </w:font>
  <w:font w:name="Lohit Hindi">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C1D2" w14:textId="77777777" w:rsidR="0048427C" w:rsidRDefault="0048427C" w:rsidP="00A156F7">
      <w:pPr>
        <w:spacing w:after="0" w:line="240" w:lineRule="auto"/>
      </w:pPr>
      <w:r>
        <w:separator/>
      </w:r>
    </w:p>
  </w:footnote>
  <w:footnote w:type="continuationSeparator" w:id="0">
    <w:p w14:paraId="330D083C" w14:textId="77777777" w:rsidR="0048427C" w:rsidRDefault="0048427C" w:rsidP="00A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643905"/>
      <w:docPartObj>
        <w:docPartGallery w:val="Page Numbers (Top of Page)"/>
        <w:docPartUnique/>
      </w:docPartObj>
    </w:sdtPr>
    <w:sdtEndPr>
      <w:rPr>
        <w:rFonts w:ascii="Times New Roman" w:hAnsi="Times New Roman" w:cs="Times New Roman"/>
        <w:sz w:val="24"/>
        <w:szCs w:val="24"/>
      </w:rPr>
    </w:sdtEndPr>
    <w:sdtContent>
      <w:p w14:paraId="3E26B25D" w14:textId="171A6E7A" w:rsidR="008259AE" w:rsidRPr="008259AE" w:rsidRDefault="008259AE">
        <w:pPr>
          <w:pStyle w:val="a6"/>
          <w:jc w:val="center"/>
          <w:rPr>
            <w:rFonts w:ascii="Times New Roman" w:hAnsi="Times New Roman" w:cs="Times New Roman"/>
            <w:sz w:val="24"/>
            <w:szCs w:val="24"/>
          </w:rPr>
        </w:pPr>
        <w:r w:rsidRPr="008259AE">
          <w:rPr>
            <w:rFonts w:ascii="Times New Roman" w:hAnsi="Times New Roman" w:cs="Times New Roman"/>
            <w:sz w:val="24"/>
            <w:szCs w:val="24"/>
          </w:rPr>
          <w:fldChar w:fldCharType="begin"/>
        </w:r>
        <w:r w:rsidRPr="008259AE">
          <w:rPr>
            <w:rFonts w:ascii="Times New Roman" w:hAnsi="Times New Roman" w:cs="Times New Roman"/>
            <w:sz w:val="24"/>
            <w:szCs w:val="24"/>
          </w:rPr>
          <w:instrText>PAGE   \* MERGEFORMAT</w:instrText>
        </w:r>
        <w:r w:rsidRPr="008259AE">
          <w:rPr>
            <w:rFonts w:ascii="Times New Roman" w:hAnsi="Times New Roman" w:cs="Times New Roman"/>
            <w:sz w:val="24"/>
            <w:szCs w:val="24"/>
          </w:rPr>
          <w:fldChar w:fldCharType="separate"/>
        </w:r>
        <w:r w:rsidRPr="008259AE">
          <w:rPr>
            <w:rFonts w:ascii="Times New Roman" w:hAnsi="Times New Roman" w:cs="Times New Roman"/>
            <w:sz w:val="24"/>
            <w:szCs w:val="24"/>
          </w:rPr>
          <w:t>2</w:t>
        </w:r>
        <w:r w:rsidRPr="008259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3DD"/>
    <w:multiLevelType w:val="hybridMultilevel"/>
    <w:tmpl w:val="4E3228A0"/>
    <w:lvl w:ilvl="0" w:tplc="8092C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DB77B6"/>
    <w:multiLevelType w:val="hybridMultilevel"/>
    <w:tmpl w:val="4E3228A0"/>
    <w:lvl w:ilvl="0" w:tplc="8092C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24E23E3"/>
    <w:multiLevelType w:val="hybridMultilevel"/>
    <w:tmpl w:val="521EDA36"/>
    <w:lvl w:ilvl="0" w:tplc="FB36F6A6">
      <w:start w:val="1"/>
      <w:numFmt w:val="decimal"/>
      <w:lvlText w:val="%1."/>
      <w:lvlJc w:val="left"/>
      <w:pPr>
        <w:ind w:left="643"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 w15:restartNumberingAfterBreak="0">
    <w:nsid w:val="50934C8B"/>
    <w:multiLevelType w:val="hybridMultilevel"/>
    <w:tmpl w:val="A10CD762"/>
    <w:lvl w:ilvl="0" w:tplc="C5F4CD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9E4063"/>
    <w:multiLevelType w:val="multilevel"/>
    <w:tmpl w:val="DC4E280C"/>
    <w:lvl w:ilvl="0">
      <w:start w:val="1"/>
      <w:numFmt w:val="decimal"/>
      <w:lvlText w:val="%1."/>
      <w:lvlJc w:val="left"/>
      <w:pPr>
        <w:ind w:left="927" w:hanging="360"/>
      </w:pPr>
      <w:rPr>
        <w:rFonts w:eastAsia="WenQuanYi Micro Hei" w:cs="Lohit Hindi"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7AFC769D"/>
    <w:multiLevelType w:val="multilevel"/>
    <w:tmpl w:val="5B02B4BA"/>
    <w:lvl w:ilvl="0">
      <w:start w:val="7"/>
      <w:numFmt w:val="decimal"/>
      <w:lvlText w:val="%1"/>
      <w:lvlJc w:val="left"/>
      <w:pPr>
        <w:ind w:left="360" w:hanging="360"/>
      </w:pPr>
      <w:rPr>
        <w:rFonts w:eastAsia="WenQuanYi Micro Hei" w:cs="Lohit Hindi" w:hint="default"/>
      </w:rPr>
    </w:lvl>
    <w:lvl w:ilvl="1">
      <w:start w:val="1"/>
      <w:numFmt w:val="decimal"/>
      <w:lvlText w:val="%1.%2"/>
      <w:lvlJc w:val="left"/>
      <w:pPr>
        <w:ind w:left="360" w:hanging="360"/>
      </w:pPr>
      <w:rPr>
        <w:rFonts w:eastAsia="WenQuanYi Micro Hei" w:cs="Lohit Hindi" w:hint="default"/>
      </w:rPr>
    </w:lvl>
    <w:lvl w:ilvl="2">
      <w:start w:val="1"/>
      <w:numFmt w:val="decimal"/>
      <w:lvlText w:val="%1.%2.%3"/>
      <w:lvlJc w:val="left"/>
      <w:pPr>
        <w:ind w:left="720" w:hanging="720"/>
      </w:pPr>
      <w:rPr>
        <w:rFonts w:eastAsia="WenQuanYi Micro Hei" w:cs="Lohit Hindi" w:hint="default"/>
      </w:rPr>
    </w:lvl>
    <w:lvl w:ilvl="3">
      <w:start w:val="1"/>
      <w:numFmt w:val="decimal"/>
      <w:lvlText w:val="%1.%2.%3.%4"/>
      <w:lvlJc w:val="left"/>
      <w:pPr>
        <w:ind w:left="720" w:hanging="720"/>
      </w:pPr>
      <w:rPr>
        <w:rFonts w:eastAsia="WenQuanYi Micro Hei" w:cs="Lohit Hindi" w:hint="default"/>
      </w:rPr>
    </w:lvl>
    <w:lvl w:ilvl="4">
      <w:start w:val="1"/>
      <w:numFmt w:val="decimal"/>
      <w:lvlText w:val="%1.%2.%3.%4.%5"/>
      <w:lvlJc w:val="left"/>
      <w:pPr>
        <w:ind w:left="1080" w:hanging="1080"/>
      </w:pPr>
      <w:rPr>
        <w:rFonts w:eastAsia="WenQuanYi Micro Hei" w:cs="Lohit Hindi" w:hint="default"/>
      </w:rPr>
    </w:lvl>
    <w:lvl w:ilvl="5">
      <w:start w:val="1"/>
      <w:numFmt w:val="decimal"/>
      <w:lvlText w:val="%1.%2.%3.%4.%5.%6"/>
      <w:lvlJc w:val="left"/>
      <w:pPr>
        <w:ind w:left="1080" w:hanging="1080"/>
      </w:pPr>
      <w:rPr>
        <w:rFonts w:eastAsia="WenQuanYi Micro Hei" w:cs="Lohit Hindi" w:hint="default"/>
      </w:rPr>
    </w:lvl>
    <w:lvl w:ilvl="6">
      <w:start w:val="1"/>
      <w:numFmt w:val="decimal"/>
      <w:lvlText w:val="%1.%2.%3.%4.%5.%6.%7"/>
      <w:lvlJc w:val="left"/>
      <w:pPr>
        <w:ind w:left="1440" w:hanging="1440"/>
      </w:pPr>
      <w:rPr>
        <w:rFonts w:eastAsia="WenQuanYi Micro Hei" w:cs="Lohit Hindi" w:hint="default"/>
      </w:rPr>
    </w:lvl>
    <w:lvl w:ilvl="7">
      <w:start w:val="1"/>
      <w:numFmt w:val="decimal"/>
      <w:lvlText w:val="%1.%2.%3.%4.%5.%6.%7.%8"/>
      <w:lvlJc w:val="left"/>
      <w:pPr>
        <w:ind w:left="1440" w:hanging="1440"/>
      </w:pPr>
      <w:rPr>
        <w:rFonts w:eastAsia="WenQuanYi Micro Hei" w:cs="Lohit Hindi" w:hint="default"/>
      </w:rPr>
    </w:lvl>
    <w:lvl w:ilvl="8">
      <w:start w:val="1"/>
      <w:numFmt w:val="decimal"/>
      <w:lvlText w:val="%1.%2.%3.%4.%5.%6.%7.%8.%9"/>
      <w:lvlJc w:val="left"/>
      <w:pPr>
        <w:ind w:left="1800" w:hanging="1800"/>
      </w:pPr>
      <w:rPr>
        <w:rFonts w:eastAsia="WenQuanYi Micro Hei" w:cs="Lohit Hindi"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70"/>
    <w:rsid w:val="00007024"/>
    <w:rsid w:val="000119D5"/>
    <w:rsid w:val="000411DC"/>
    <w:rsid w:val="00083FC8"/>
    <w:rsid w:val="000B7804"/>
    <w:rsid w:val="001209FF"/>
    <w:rsid w:val="00141130"/>
    <w:rsid w:val="0017752D"/>
    <w:rsid w:val="001A6571"/>
    <w:rsid w:val="00204AFD"/>
    <w:rsid w:val="002352BB"/>
    <w:rsid w:val="002A359A"/>
    <w:rsid w:val="002C147B"/>
    <w:rsid w:val="002C2BA3"/>
    <w:rsid w:val="002D4B87"/>
    <w:rsid w:val="002F03E2"/>
    <w:rsid w:val="003603F2"/>
    <w:rsid w:val="003752EC"/>
    <w:rsid w:val="00420DAB"/>
    <w:rsid w:val="004221B1"/>
    <w:rsid w:val="004231DF"/>
    <w:rsid w:val="004417F2"/>
    <w:rsid w:val="00442AD0"/>
    <w:rsid w:val="00450642"/>
    <w:rsid w:val="004518DB"/>
    <w:rsid w:val="0048427C"/>
    <w:rsid w:val="004E7EF1"/>
    <w:rsid w:val="004F4B36"/>
    <w:rsid w:val="004F5CDD"/>
    <w:rsid w:val="00504270"/>
    <w:rsid w:val="005235C7"/>
    <w:rsid w:val="0054351F"/>
    <w:rsid w:val="00552A56"/>
    <w:rsid w:val="00570BF6"/>
    <w:rsid w:val="0058512A"/>
    <w:rsid w:val="005B12D6"/>
    <w:rsid w:val="005B27E6"/>
    <w:rsid w:val="00617930"/>
    <w:rsid w:val="00630E99"/>
    <w:rsid w:val="00651E62"/>
    <w:rsid w:val="006524AF"/>
    <w:rsid w:val="006574B8"/>
    <w:rsid w:val="006A27B6"/>
    <w:rsid w:val="006B056E"/>
    <w:rsid w:val="006D101D"/>
    <w:rsid w:val="006D17CF"/>
    <w:rsid w:val="006D7B65"/>
    <w:rsid w:val="006F1DD4"/>
    <w:rsid w:val="007167B6"/>
    <w:rsid w:val="00726921"/>
    <w:rsid w:val="007320A6"/>
    <w:rsid w:val="0076315D"/>
    <w:rsid w:val="007A4481"/>
    <w:rsid w:val="007B5E03"/>
    <w:rsid w:val="00807A7D"/>
    <w:rsid w:val="00817D5F"/>
    <w:rsid w:val="008259AE"/>
    <w:rsid w:val="008554CB"/>
    <w:rsid w:val="008F0C63"/>
    <w:rsid w:val="00946790"/>
    <w:rsid w:val="00947BCB"/>
    <w:rsid w:val="009759D0"/>
    <w:rsid w:val="009828C1"/>
    <w:rsid w:val="00995A4D"/>
    <w:rsid w:val="009F3EDC"/>
    <w:rsid w:val="009F7E28"/>
    <w:rsid w:val="00A156F7"/>
    <w:rsid w:val="00A22F29"/>
    <w:rsid w:val="00A24646"/>
    <w:rsid w:val="00A37B2F"/>
    <w:rsid w:val="00A73A22"/>
    <w:rsid w:val="00A7535D"/>
    <w:rsid w:val="00AD6E03"/>
    <w:rsid w:val="00AE27BA"/>
    <w:rsid w:val="00B42838"/>
    <w:rsid w:val="00B944C2"/>
    <w:rsid w:val="00C40163"/>
    <w:rsid w:val="00C65060"/>
    <w:rsid w:val="00CD012F"/>
    <w:rsid w:val="00D00379"/>
    <w:rsid w:val="00D67C52"/>
    <w:rsid w:val="00D756DF"/>
    <w:rsid w:val="00D94F69"/>
    <w:rsid w:val="00DA0780"/>
    <w:rsid w:val="00DB2A89"/>
    <w:rsid w:val="00DC037A"/>
    <w:rsid w:val="00DD1301"/>
    <w:rsid w:val="00E14DFA"/>
    <w:rsid w:val="00E20533"/>
    <w:rsid w:val="00E9754F"/>
    <w:rsid w:val="00EC2741"/>
    <w:rsid w:val="00ED35EF"/>
    <w:rsid w:val="00ED371F"/>
    <w:rsid w:val="00FB6BAA"/>
    <w:rsid w:val="00FC1B33"/>
    <w:rsid w:val="00FF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B807"/>
  <w15:docId w15:val="{3898AF45-8E45-4A58-9CEA-0CBCDBE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17F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A156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6F7"/>
  </w:style>
  <w:style w:type="paragraph" w:styleId="a8">
    <w:name w:val="footer"/>
    <w:basedOn w:val="a"/>
    <w:link w:val="a9"/>
    <w:uiPriority w:val="99"/>
    <w:unhideWhenUsed/>
    <w:rsid w:val="00A156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56F7"/>
  </w:style>
  <w:style w:type="character" w:customStyle="1" w:styleId="10">
    <w:name w:val="Заголовок 1 Знак"/>
    <w:basedOn w:val="a0"/>
    <w:link w:val="1"/>
    <w:uiPriority w:val="9"/>
    <w:rsid w:val="004417F2"/>
    <w:rPr>
      <w:rFonts w:ascii="Cambria" w:eastAsia="Times New Roman" w:hAnsi="Cambria" w:cs="Times New Roman"/>
      <w:b/>
      <w:bCs/>
      <w:color w:val="365F91"/>
      <w:sz w:val="28"/>
      <w:szCs w:val="28"/>
    </w:rPr>
  </w:style>
  <w:style w:type="table" w:customStyle="1" w:styleId="11">
    <w:name w:val="Сетка таблицы1"/>
    <w:basedOn w:val="a1"/>
    <w:next w:val="aa"/>
    <w:uiPriority w:val="39"/>
    <w:rsid w:val="007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4</cp:revision>
  <cp:lastPrinted>2020-04-01T02:09:00Z</cp:lastPrinted>
  <dcterms:created xsi:type="dcterms:W3CDTF">2020-04-01T02:10:00Z</dcterms:created>
  <dcterms:modified xsi:type="dcterms:W3CDTF">2020-04-01T02:11:00Z</dcterms:modified>
</cp:coreProperties>
</file>